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1A48B" w14:textId="755CA5AA" w:rsidR="003B5759" w:rsidRDefault="002D299E" w:rsidP="003B5759">
      <w:pPr>
        <w:spacing w:after="0" w:line="240" w:lineRule="auto"/>
        <w:jc w:val="center"/>
        <w:rPr>
          <w:rFonts w:ascii="Times New Roman" w:hAnsi="Times New Roman" w:cs="Times New Roman"/>
          <w:b/>
          <w:sz w:val="32"/>
          <w:szCs w:val="24"/>
          <w:lang w:val="en-US"/>
        </w:rPr>
      </w:pPr>
      <w:bookmarkStart w:id="0" w:name="_Hlk231983302"/>
      <w:r w:rsidRPr="002D299E">
        <w:rPr>
          <w:rFonts w:ascii="Times New Roman" w:hAnsi="Times New Roman" w:cs="Times New Roman"/>
          <w:b/>
          <w:sz w:val="32"/>
          <w:szCs w:val="24"/>
          <w:lang w:val="en-US"/>
        </w:rPr>
        <w:t xml:space="preserve">Exploring University Students' </w:t>
      </w:r>
      <w:bookmarkStart w:id="1" w:name="_Hlk232006470"/>
      <w:r w:rsidRPr="002D299E">
        <w:rPr>
          <w:rFonts w:ascii="Times New Roman" w:hAnsi="Times New Roman" w:cs="Times New Roman"/>
          <w:b/>
          <w:sz w:val="32"/>
          <w:szCs w:val="24"/>
          <w:lang w:val="en-US"/>
        </w:rPr>
        <w:t>Perceptions of Storytelling as a Learning Strategy in Speaking for General Communication</w:t>
      </w:r>
      <w:bookmarkEnd w:id="1"/>
    </w:p>
    <w:p w14:paraId="7A790950" w14:textId="77777777" w:rsidR="005D259C" w:rsidRPr="00017AD9" w:rsidRDefault="005D259C" w:rsidP="003B5759">
      <w:pPr>
        <w:spacing w:after="0" w:line="240" w:lineRule="auto"/>
        <w:jc w:val="center"/>
        <w:rPr>
          <w:rFonts w:ascii="Times New Roman" w:hAnsi="Times New Roman" w:cs="Times New Roman"/>
          <w:sz w:val="24"/>
          <w:szCs w:val="24"/>
          <w:lang w:val="en-US"/>
        </w:rPr>
      </w:pPr>
    </w:p>
    <w:bookmarkEnd w:id="0"/>
    <w:p w14:paraId="3CA3E540" w14:textId="497ABED3" w:rsidR="00FF3DF9" w:rsidRDefault="00FF3DF9" w:rsidP="00FF3DF9">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Hana Fauziah</w:t>
      </w:r>
      <w:r>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Yanuarti</w:t>
      </w:r>
      <w:proofErr w:type="spellEnd"/>
      <w:r>
        <w:rPr>
          <w:rFonts w:ascii="Times New Roman" w:hAnsi="Times New Roman" w:cs="Times New Roman"/>
          <w:b/>
          <w:sz w:val="24"/>
          <w:lang w:val="en-US"/>
        </w:rPr>
        <w:t xml:space="preserve"> Apsari</w:t>
      </w:r>
      <w:r>
        <w:rPr>
          <w:rFonts w:ascii="Times New Roman" w:hAnsi="Times New Roman" w:cs="Times New Roman"/>
          <w:b/>
          <w:sz w:val="24"/>
          <w:vertAlign w:val="superscript"/>
          <w:lang w:val="en-US"/>
        </w:rPr>
        <w:t>2</w:t>
      </w:r>
    </w:p>
    <w:p w14:paraId="18671DBC" w14:textId="77777777" w:rsidR="00791C69" w:rsidRPr="00017AD9" w:rsidRDefault="00791C69" w:rsidP="00791C69">
      <w:pPr>
        <w:spacing w:after="0" w:line="240" w:lineRule="auto"/>
        <w:jc w:val="center"/>
        <w:rPr>
          <w:rFonts w:ascii="Times New Roman" w:hAnsi="Times New Roman" w:cs="Times New Roman"/>
          <w:sz w:val="12"/>
          <w:szCs w:val="24"/>
        </w:rPr>
      </w:pPr>
    </w:p>
    <w:p w14:paraId="46EC63FA" w14:textId="76EBB9F7" w:rsidR="005A266C" w:rsidRDefault="005A4C30" w:rsidP="005A266C">
      <w:pPr>
        <w:spacing w:after="0" w:line="240" w:lineRule="auto"/>
        <w:jc w:val="center"/>
        <w:rPr>
          <w:rFonts w:ascii="Times New Roman" w:hAnsi="Times New Roman" w:cs="Times New Roman"/>
          <w:szCs w:val="24"/>
          <w:lang w:val="en-US"/>
        </w:rPr>
      </w:pPr>
      <w:proofErr w:type="spellStart"/>
      <w:r>
        <w:rPr>
          <w:rFonts w:ascii="Times New Roman" w:hAnsi="Times New Roman" w:cs="Times New Roman"/>
          <w:szCs w:val="24"/>
          <w:lang w:val="en-US"/>
        </w:rPr>
        <w:t>Departement</w:t>
      </w:r>
      <w:proofErr w:type="spellEnd"/>
      <w:r>
        <w:rPr>
          <w:rFonts w:ascii="Times New Roman" w:hAnsi="Times New Roman" w:cs="Times New Roman"/>
          <w:szCs w:val="24"/>
          <w:lang w:val="en-US"/>
        </w:rPr>
        <w:t xml:space="preserve"> of English Language Education, Faculty of Language Education, </w:t>
      </w:r>
      <w:proofErr w:type="spellStart"/>
      <w:r>
        <w:rPr>
          <w:rFonts w:ascii="Times New Roman" w:hAnsi="Times New Roman" w:cs="Times New Roman"/>
          <w:szCs w:val="24"/>
          <w:lang w:val="en-US"/>
        </w:rPr>
        <w:t>Ikip</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Siiwangi</w:t>
      </w:r>
      <w:proofErr w:type="spellEnd"/>
    </w:p>
    <w:p w14:paraId="090A8A9B" w14:textId="141F9A15" w:rsidR="00386B7E" w:rsidRPr="002152BE" w:rsidRDefault="00FF3DF9" w:rsidP="003B5759">
      <w:pPr>
        <w:spacing w:after="0" w:line="240" w:lineRule="auto"/>
        <w:jc w:val="center"/>
        <w:rPr>
          <w:rFonts w:ascii="Times New Roman" w:hAnsi="Times New Roman" w:cs="Times New Roman"/>
          <w:b/>
          <w:szCs w:val="24"/>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Pr>
            <w:rStyle w:val="Hyperlink"/>
            <w:rFonts w:ascii="Times New Roman" w:hAnsi="Times New Roman" w:cs="Times New Roman"/>
            <w:bCs/>
            <w:szCs w:val="20"/>
            <w:lang w:val="en-US"/>
          </w:rPr>
          <w:t>hanaaafauziah1104@gmail.com</w:t>
        </w:r>
      </w:hyperlink>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9" w:history="1">
        <w:r w:rsidR="00344560" w:rsidRPr="007F6FFD">
          <w:rPr>
            <w:rStyle w:val="Hyperlink"/>
            <w:rFonts w:ascii="Times New Roman" w:hAnsi="Times New Roman" w:cs="Times New Roman"/>
            <w:bCs/>
            <w:szCs w:val="20"/>
            <w:lang w:val="en-US"/>
          </w:rPr>
          <w:t>yanuarti@ikipsiliwangi.ac.ad</w:t>
        </w:r>
      </w:hyperlink>
    </w:p>
    <w:p w14:paraId="74740C2F" w14:textId="77777777" w:rsidR="00FC5F1D" w:rsidRPr="00017AD9" w:rsidRDefault="00FC5F1D" w:rsidP="003B5759">
      <w:pPr>
        <w:spacing w:after="0" w:line="240" w:lineRule="auto"/>
        <w:rPr>
          <w:rFonts w:ascii="Times New Roman" w:hAnsi="Times New Roman" w:cs="Times New Roman"/>
          <w:b/>
          <w:sz w:val="24"/>
          <w:szCs w:val="24"/>
          <w:lang w:val="en-US"/>
        </w:rPr>
      </w:pPr>
    </w:p>
    <w:p w14:paraId="230469E7"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7B5F7C16" w14:textId="77777777" w:rsidR="003B5759" w:rsidRPr="006D2565" w:rsidRDefault="003B5759" w:rsidP="003B5759">
      <w:pPr>
        <w:spacing w:after="0" w:line="240" w:lineRule="auto"/>
        <w:jc w:val="both"/>
        <w:rPr>
          <w:rFonts w:ascii="Times New Roman" w:hAnsi="Times New Roman" w:cs="Times New Roman"/>
          <w:noProof/>
          <w:sz w:val="6"/>
        </w:rPr>
      </w:pPr>
    </w:p>
    <w:p w14:paraId="1928488A" w14:textId="6535B7B4" w:rsidR="003B5759" w:rsidRPr="002F43AA" w:rsidRDefault="00D20157" w:rsidP="003B5759">
      <w:pPr>
        <w:tabs>
          <w:tab w:val="left" w:pos="0"/>
        </w:tabs>
        <w:spacing w:after="0" w:line="240" w:lineRule="auto"/>
        <w:jc w:val="both"/>
        <w:rPr>
          <w:rFonts w:ascii="Times New Roman" w:hAnsi="Times New Roman" w:cs="Times New Roman"/>
          <w:color w:val="111111"/>
          <w:szCs w:val="24"/>
        </w:rPr>
      </w:pPr>
      <w:r>
        <w:rPr>
          <w:rFonts w:ascii="Times New Roman" w:hAnsi="Times New Roman" w:cs="Times New Roman"/>
          <w:color w:val="111111"/>
          <w:szCs w:val="24"/>
        </w:rPr>
        <w:t>Speaking is one of the important skills in English Language Learning, but the obstacles in speaking are the many students who still experience difficulties such as anxiety, lack of confidence, limited vocabulary, or lack of fluency in speaking. Storytelling has been widely recognized as one of the learning strategies that can make the practice of speaking more meaningful by encouraging students to express a structured experience, idea, and narrative. But in previous research, most of them only focused on their speaking achievements rather than how students view storytelling as a learning strategy</w:t>
      </w:r>
      <w:r w:rsidR="006B7099">
        <w:rPr>
          <w:rFonts w:ascii="Times New Roman" w:hAnsi="Times New Roman" w:cs="Times New Roman"/>
          <w:color w:val="111111"/>
          <w:szCs w:val="24"/>
        </w:rPr>
        <w:t>.</w:t>
      </w:r>
      <w:r w:rsidR="003E6A87">
        <w:rPr>
          <w:rFonts w:ascii="Times New Roman" w:hAnsi="Times New Roman" w:cs="Times New Roman"/>
          <w:color w:val="111111"/>
          <w:szCs w:val="24"/>
        </w:rPr>
        <w:t>This study explores</w:t>
      </w:r>
      <w:r w:rsidR="006B7099">
        <w:rPr>
          <w:rFonts w:ascii="Times New Roman" w:hAnsi="Times New Roman" w:cs="Times New Roman"/>
          <w:color w:val="111111"/>
          <w:szCs w:val="24"/>
        </w:rPr>
        <w:t xml:space="preserve"> students perception</w:t>
      </w:r>
      <w:r w:rsidR="003E6A87">
        <w:rPr>
          <w:rFonts w:ascii="Times New Roman" w:hAnsi="Times New Roman" w:cs="Times New Roman"/>
          <w:color w:val="111111"/>
          <w:szCs w:val="24"/>
        </w:rPr>
        <w:t xml:space="preserve"> storytelling to provide learning strategy for students in speaking for General Communication and to identify perceived benefit and challanges.This study uses a descriptive qualitative research method using a questionnaire.The participant were 25 students in the second semester from the </w:t>
      </w:r>
      <w:r w:rsidR="006B7099">
        <w:rPr>
          <w:rFonts w:ascii="Times New Roman" w:hAnsi="Times New Roman" w:cs="Times New Roman"/>
          <w:color w:val="111111"/>
          <w:szCs w:val="24"/>
        </w:rPr>
        <w:t>E</w:t>
      </w:r>
      <w:r w:rsidR="003E6A87">
        <w:rPr>
          <w:rFonts w:ascii="Times New Roman" w:hAnsi="Times New Roman" w:cs="Times New Roman"/>
          <w:color w:val="111111"/>
          <w:szCs w:val="24"/>
        </w:rPr>
        <w:t xml:space="preserve">nglish </w:t>
      </w:r>
      <w:r w:rsidR="006B7099">
        <w:rPr>
          <w:rFonts w:ascii="Times New Roman" w:hAnsi="Times New Roman" w:cs="Times New Roman"/>
          <w:color w:val="111111"/>
          <w:szCs w:val="24"/>
        </w:rPr>
        <w:t>E</w:t>
      </w:r>
      <w:r w:rsidR="003E6A87">
        <w:rPr>
          <w:rFonts w:ascii="Times New Roman" w:hAnsi="Times New Roman" w:cs="Times New Roman"/>
          <w:color w:val="111111"/>
          <w:szCs w:val="24"/>
        </w:rPr>
        <w:t>ducation Department</w:t>
      </w:r>
      <w:r w:rsidR="006B7099">
        <w:rPr>
          <w:rFonts w:ascii="Times New Roman" w:hAnsi="Times New Roman" w:cs="Times New Roman"/>
          <w:color w:val="111111"/>
          <w:szCs w:val="24"/>
        </w:rPr>
        <w:t xml:space="preserve"> of privat University,slected through convenience sampling.Data was collected through a 20 item online questionnaire using Google Forms.The questionnaire consist of two dimention,namely the benefit and challenge of storytelling as a strategy in speaking for General Communication,and uses a five point Likert scale.The collected data is tabulated,classified,analyzed descriptive using frequency and percentage.</w:t>
      </w:r>
      <w:r w:rsidR="002F43AA">
        <w:rPr>
          <w:rFonts w:ascii="Times New Roman" w:hAnsi="Times New Roman" w:cs="Times New Roman"/>
          <w:color w:val="111111"/>
          <w:szCs w:val="24"/>
        </w:rPr>
        <w:t>The finding indicate that students generally  have positive perception of storytelling as a speaking activity. They reported that storytelling helps students organized ideas,expand vocabulary,improve speaking skills,and make speaking practice more engaging.Hovever, students also experienced challenges, including nervousnes when speaking in front of classmates,difficult sustaining extended speech,and concern about grammatical error.These findings suggest storytelling is an effective strategy for developing speaking skills,its succesfull implementation requires appropriate teacher support and supportive classroom environment.</w:t>
      </w:r>
    </w:p>
    <w:p w14:paraId="39738304"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1F7602BA" w14:textId="1BF5B672"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proofErr w:type="gramStart"/>
      <w:r w:rsidR="000528E4">
        <w:rPr>
          <w:rFonts w:ascii="Times New Roman" w:hAnsi="Times New Roman" w:cs="Times New Roman"/>
          <w:szCs w:val="24"/>
          <w:lang w:val="en-US"/>
        </w:rPr>
        <w:t>Storytelling,Speakig</w:t>
      </w:r>
      <w:proofErr w:type="spellEnd"/>
      <w:proofErr w:type="gramEnd"/>
      <w:r w:rsidR="000528E4">
        <w:rPr>
          <w:rFonts w:ascii="Times New Roman" w:hAnsi="Times New Roman" w:cs="Times New Roman"/>
          <w:szCs w:val="24"/>
          <w:lang w:val="en-US"/>
        </w:rPr>
        <w:t xml:space="preserve"> </w:t>
      </w:r>
      <w:proofErr w:type="spellStart"/>
      <w:r w:rsidR="000528E4">
        <w:rPr>
          <w:rFonts w:ascii="Times New Roman" w:hAnsi="Times New Roman" w:cs="Times New Roman"/>
          <w:szCs w:val="24"/>
          <w:lang w:val="en-US"/>
        </w:rPr>
        <w:t>skills,Learning</w:t>
      </w:r>
      <w:proofErr w:type="spellEnd"/>
      <w:r w:rsidR="000528E4">
        <w:rPr>
          <w:rFonts w:ascii="Times New Roman" w:hAnsi="Times New Roman" w:cs="Times New Roman"/>
          <w:szCs w:val="24"/>
          <w:lang w:val="en-US"/>
        </w:rPr>
        <w:t xml:space="preserve"> </w:t>
      </w:r>
      <w:proofErr w:type="spellStart"/>
      <w:r w:rsidR="000528E4">
        <w:rPr>
          <w:rFonts w:ascii="Times New Roman" w:hAnsi="Times New Roman" w:cs="Times New Roman"/>
          <w:szCs w:val="24"/>
          <w:lang w:val="en-US"/>
        </w:rPr>
        <w:t>strategy,General</w:t>
      </w:r>
      <w:proofErr w:type="spellEnd"/>
      <w:r w:rsidR="000528E4">
        <w:rPr>
          <w:rFonts w:ascii="Times New Roman" w:hAnsi="Times New Roman" w:cs="Times New Roman"/>
          <w:szCs w:val="24"/>
          <w:lang w:val="en-US"/>
        </w:rPr>
        <w:t xml:space="preserve"> communication</w:t>
      </w:r>
    </w:p>
    <w:p w14:paraId="0D535DFC"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524939CE"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E3B6296" w14:textId="77777777" w:rsidR="005A266C" w:rsidRDefault="005A266C" w:rsidP="009E60AA">
      <w:pPr>
        <w:spacing w:after="0" w:line="240" w:lineRule="auto"/>
        <w:rPr>
          <w:rFonts w:ascii="Times New Roman" w:hAnsi="Times New Roman" w:cs="Times New Roman"/>
          <w:b/>
          <w:noProof/>
          <w:sz w:val="24"/>
          <w:szCs w:val="24"/>
          <w:lang w:val="en-US"/>
        </w:rPr>
      </w:pPr>
    </w:p>
    <w:p w14:paraId="2741EAA9"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6D42AE4"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D707DA2" w14:textId="77777777" w:rsidR="00676D6A" w:rsidRDefault="00676D6A" w:rsidP="00B03139">
      <w:pPr>
        <w:spacing w:after="0" w:line="240" w:lineRule="auto"/>
        <w:ind w:right="57"/>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Speaking ability is one of the important skill aspects that students need to develop in language learning. Through speaking skills, students can devote their abilities, express ideas, express opinions well, and interact with anyone, both academically and socially. However, there are still many students who in fact still have obstacles, namely difficulties in speaking, such as lack of confidence, anxiety when communicating in English or low fluency in speaking. With these obstacles or challenges, these challenges often affect the activities and participation of students in the classroom </w:t>
      </w:r>
    </w:p>
    <w:p w14:paraId="1F909708" w14:textId="77777777" w:rsidR="00676D6A" w:rsidRDefault="00676D6A" w:rsidP="00B03139">
      <w:pPr>
        <w:spacing w:after="0" w:line="240" w:lineRule="auto"/>
        <w:jc w:val="both"/>
        <w:rPr>
          <w:rFonts w:ascii="Times New Roman" w:hAnsi="Times New Roman" w:cs="Times New Roman"/>
          <w:color w:val="111111"/>
          <w:sz w:val="24"/>
          <w:szCs w:val="14"/>
          <w:shd w:val="clear" w:color="auto" w:fill="FCFFFF"/>
        </w:rPr>
      </w:pPr>
    </w:p>
    <w:p w14:paraId="35D9A545" w14:textId="77777777" w:rsidR="00676D6A" w:rsidRDefault="00676D6A" w:rsidP="00AD09E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There are various learning strategies that have been implemented by educators to help students to optimize their speaking skills. One of the strategies that is widely used is storytelling, with storytelling students can convey the content of thoughts, ideas, experiences, and imaginative stories in the form of narratives that can encourage the use of language more naturally. Therefore, this storytelling strategy is seen as one of the approaches that has the potential to increase students' activeness and confidence in speaking English </w:t>
      </w:r>
    </w:p>
    <w:p w14:paraId="79A6158A" w14:textId="77777777" w:rsidR="00676D6A" w:rsidRDefault="00676D6A" w:rsidP="00AD09EA">
      <w:pPr>
        <w:spacing w:after="0" w:line="240" w:lineRule="auto"/>
        <w:jc w:val="both"/>
        <w:rPr>
          <w:rFonts w:ascii="Times New Roman" w:hAnsi="Times New Roman" w:cs="Times New Roman"/>
          <w:color w:val="111111"/>
          <w:sz w:val="24"/>
          <w:szCs w:val="14"/>
          <w:shd w:val="clear" w:color="auto" w:fill="FCFFFF"/>
        </w:rPr>
      </w:pPr>
    </w:p>
    <w:p w14:paraId="63D945A3" w14:textId="77777777" w:rsidR="00676D6A" w:rsidRDefault="00676D6A" w:rsidP="007E2BB1">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lastRenderedPageBreak/>
        <w:t>A number of studies have reported a positive impact of the use of storytelling on the development of speaking skills.</w:t>
      </w:r>
      <w:r w:rsidR="00563F23">
        <w:rPr>
          <w:rFonts w:ascii="Times New Roman" w:hAnsi="Times New Roman" w:cs="Times New Roman"/>
          <w:color w:val="111111"/>
          <w:sz w:val="24"/>
          <w:szCs w:val="14"/>
          <w:shd w:val="clear" w:color="auto" w:fill="FCFFFF"/>
        </w:rPr>
        <w:t xml:space="preserve"> </w:t>
      </w:r>
      <w:r w:rsidR="00C14825">
        <w:rPr>
          <w:rFonts w:ascii="Times New Roman" w:hAnsi="Times New Roman" w:cs="Times New Roman"/>
          <w:color w:val="111111"/>
          <w:sz w:val="24"/>
          <w:szCs w:val="14"/>
          <w:shd w:val="clear" w:color="auto" w:fill="FCFFFF"/>
        </w:rPr>
        <w:fldChar w:fldCharType="begin" w:fldLock="1"/>
      </w:r>
      <w:r w:rsidR="00C14825">
        <w:rPr>
          <w:rFonts w:ascii="Times New Roman" w:hAnsi="Times New Roman" w:cs="Times New Roman"/>
          <w:color w:val="111111"/>
          <w:sz w:val="24"/>
          <w:szCs w:val="14"/>
          <w:shd w:val="clear" w:color="auto" w:fill="FCFFFF"/>
        </w:rPr>
        <w:instrText>ADDIN CSL_CITATION {"citationItems":[{"id":"ITEM-1","itemData":{"author":[{"dropping-particle":"","family":"Ambarita","given":"Caroline Sabatiana","non-dropping-particle":"","parse-names":false,"suffix":""},{"dropping-particle":"","family":"Siahaan","given":"Junita","non-dropping-particle":"","parse-names":false,"suffix":""},{"dropping-particle":"","family":"Purba","given":"Resperdiana","non-dropping-particle":"","parse-names":false,"suffix":""},{"dropping-particle":"","family":"Daulay","given":"Irma Khoirot","non-dropping-particle":"","parse-names":false,"suffix":""}],"container-title":"Linguistic, English Education and Art (LEEA) Journal","id":"ITEM-1","issue":"1","issued":{"date-parts":[["2022"]]},"page":"200-208","title":"Improving Students’ Speaking Skills by Using Storytelling","type":"article-journal","volume":"6"},"uris":["http://www.mendeley.com/documents/?uuid=e8987fb8-057e-4ed3-b25e-68c1631b2ccb"]}],"mendeley":{"formattedCitation":"(Ambarita et al., 2022)","plainTextFormattedCitation":"(Ambarita et al., 2022)","previouslyFormattedCitation":"(Ambarita et al., 2022)"},"properties":{"noteIndex":0},"schema":"https://github.com/citation-style-language/schema/raw/master/csl-citation.json"}</w:instrText>
      </w:r>
      <w:r w:rsidR="00C14825">
        <w:rPr>
          <w:rFonts w:ascii="Times New Roman" w:hAnsi="Times New Roman" w:cs="Times New Roman"/>
          <w:color w:val="111111"/>
          <w:sz w:val="24"/>
          <w:szCs w:val="14"/>
          <w:shd w:val="clear" w:color="auto" w:fill="FCFFFF"/>
        </w:rPr>
        <w:fldChar w:fldCharType="separate"/>
      </w:r>
      <w:r w:rsidR="00C14825" w:rsidRPr="00C14825">
        <w:rPr>
          <w:rFonts w:ascii="Times New Roman" w:hAnsi="Times New Roman" w:cs="Times New Roman"/>
          <w:noProof/>
          <w:color w:val="111111"/>
          <w:sz w:val="24"/>
          <w:szCs w:val="14"/>
          <w:shd w:val="clear" w:color="auto" w:fill="FCFFFF"/>
        </w:rPr>
        <w:t>(Ambarita et al., 2022)</w:t>
      </w:r>
      <w:r w:rsidR="00C14825">
        <w:rPr>
          <w:rFonts w:ascii="Times New Roman" w:hAnsi="Times New Roman" w:cs="Times New Roman"/>
          <w:color w:val="111111"/>
          <w:sz w:val="24"/>
          <w:szCs w:val="14"/>
          <w:shd w:val="clear" w:color="auto" w:fill="FCFFFF"/>
        </w:rPr>
        <w:fldChar w:fldCharType="end"/>
      </w:r>
      <w:r w:rsidR="00563F23">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stated that storytelling activities participate in improving students' speaking skills. In line with that</w:t>
      </w:r>
      <w:r w:rsidR="00C14825">
        <w:rPr>
          <w:rFonts w:ascii="Times New Roman" w:hAnsi="Times New Roman" w:cs="Times New Roman"/>
          <w:color w:val="111111"/>
          <w:sz w:val="24"/>
          <w:szCs w:val="14"/>
          <w:shd w:val="clear" w:color="auto" w:fill="FCFFFF"/>
        </w:rPr>
        <w:t xml:space="preserve"> </w:t>
      </w:r>
      <w:r w:rsidR="00C14825">
        <w:rPr>
          <w:rFonts w:ascii="Times New Roman" w:hAnsi="Times New Roman" w:cs="Times New Roman"/>
          <w:color w:val="111111"/>
          <w:sz w:val="24"/>
          <w:szCs w:val="14"/>
          <w:shd w:val="clear" w:color="auto" w:fill="FCFFFF"/>
        </w:rPr>
        <w:fldChar w:fldCharType="begin" w:fldLock="1"/>
      </w:r>
      <w:r w:rsidR="00C14825">
        <w:rPr>
          <w:rFonts w:ascii="Times New Roman" w:hAnsi="Times New Roman" w:cs="Times New Roman"/>
          <w:color w:val="111111"/>
          <w:sz w:val="24"/>
          <w:szCs w:val="14"/>
          <w:shd w:val="clear" w:color="auto" w:fill="FCFFFF"/>
        </w:rPr>
        <w:instrText>ADDIN CSL_CITATION {"citationItems":[{"id":"ITEM-1","itemData":{"DOI":"10.24843/ljlc.2022.v13.i01.p08","ISSN":"2527-6719","abstract":"This research was conducted in an Islamic private junior high school in Batam and was conducted on 7th grade students with a total of 10 students. This research includes Classroom Action Research (CAR). Started with the problem faced the student such as lack of vocabulary, lack the proper motivation to study and practice speaking, not confident to speak. Responding to the problems, the right method of learning to speak English should be how to train memory, pronunciation, and hearing simultaneously, namely storytelling. Before the storytelling method was applied, students were given a pre-test to get the average grade for the class. After that, the average value of the class that has been obtained will be measured by the rubric. The total students’ average was 2.2 (poor). After looking at the results of the pre-test, researchers saw that with practice conversation, speaking skills of students can’t develop well. Because of that in the treatment 1, application cycle 1 and also post-test. The post-test results were 2.76. It can be said that the storytelling can help develop students' speaking abilities to improve.","author":[{"dropping-particle":"","family":"Marsevani","given":"Maya","non-dropping-particle":"","parse-names":false,"suffix":""},{"dropping-particle":"","family":"Rahman","given":"Diana Merliana","non-dropping-particle":"","parse-names":false,"suffix":""}],"container-title":"Lingual: Journal of Language and Culture","id":"ITEM-1","issue":"1","issued":{"date-parts":[["2022"]]},"page":"66","title":"The Improvement of Students' Speaking Skill Through Storytelling","type":"article-journal","volume":"13"},"uris":["http://www.mendeley.com/documents/?uuid=0bae6ebb-8654-4b30-b9ce-18248b39fb55"]}],"mendeley":{"formattedCitation":"(Marsevani &amp; Rahman, 2022)","plainTextFormattedCitation":"(Marsevani &amp; Rahman, 2022)","previouslyFormattedCitation":"(Marsevani &amp; Rahman, 2022)"},"properties":{"noteIndex":0},"schema":"https://github.com/citation-style-language/schema/raw/master/csl-citation.json"}</w:instrText>
      </w:r>
      <w:r w:rsidR="00C14825">
        <w:rPr>
          <w:rFonts w:ascii="Times New Roman" w:hAnsi="Times New Roman" w:cs="Times New Roman"/>
          <w:color w:val="111111"/>
          <w:sz w:val="24"/>
          <w:szCs w:val="14"/>
          <w:shd w:val="clear" w:color="auto" w:fill="FCFFFF"/>
        </w:rPr>
        <w:fldChar w:fldCharType="separate"/>
      </w:r>
      <w:r w:rsidR="00C14825" w:rsidRPr="00C14825">
        <w:rPr>
          <w:rFonts w:ascii="Times New Roman" w:hAnsi="Times New Roman" w:cs="Times New Roman"/>
          <w:noProof/>
          <w:color w:val="111111"/>
          <w:sz w:val="24"/>
          <w:szCs w:val="14"/>
          <w:shd w:val="clear" w:color="auto" w:fill="FCFFFF"/>
        </w:rPr>
        <w:t>(Marsevani &amp; Rahman, 2022)</w:t>
      </w:r>
      <w:r w:rsidR="00C14825">
        <w:rPr>
          <w:rFonts w:ascii="Times New Roman" w:hAnsi="Times New Roman" w:cs="Times New Roman"/>
          <w:color w:val="111111"/>
          <w:sz w:val="24"/>
          <w:szCs w:val="14"/>
          <w:shd w:val="clear" w:color="auto" w:fill="FCFFFF"/>
        </w:rPr>
        <w:fldChar w:fldCharType="end"/>
      </w:r>
      <w:r w:rsidR="001B6EF0">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It was also found that the application of storrytelling can increase students' ability to speak, for example, from storytelling activities, students can gain various benefits such as increasing confidence when speaking, improving pronunciation skills, conveying ideas, and helping to enrich vocabulary effectively, and can increase courage in communicating in front of a general audience. From several studies, it is shown that storytelling is one of the strategies that can help improve students' speaking skills.</w:t>
      </w:r>
    </w:p>
    <w:p w14:paraId="6415E286" w14:textId="215174D4" w:rsidR="00350F90" w:rsidRDefault="00350F90" w:rsidP="005A266C">
      <w:pPr>
        <w:spacing w:after="0" w:line="240" w:lineRule="auto"/>
        <w:jc w:val="both"/>
        <w:rPr>
          <w:rFonts w:ascii="Times New Roman" w:hAnsi="Times New Roman" w:cs="Times New Roman"/>
          <w:color w:val="111111"/>
          <w:sz w:val="24"/>
          <w:szCs w:val="14"/>
          <w:shd w:val="clear" w:color="auto" w:fill="FCFFFF"/>
        </w:rPr>
      </w:pPr>
    </w:p>
    <w:p w14:paraId="5151702B" w14:textId="44CA532A" w:rsidR="00676D6A" w:rsidRDefault="00676D6A" w:rsidP="00CC086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In addition to improving students' speaking skills, storytelling also plays an important role in attitudes and learning experiences. Student perception plays a key role in determining how effective a learning strategy is, because a positive outlook can help motivate students as well as involvement and desire to participate in speaking skill learning activities</w:t>
      </w:r>
      <w:r w:rsidR="004919B5">
        <w:rPr>
          <w:rFonts w:ascii="Times New Roman" w:hAnsi="Times New Roman" w:cs="Times New Roman"/>
          <w:color w:val="111111"/>
          <w:sz w:val="24"/>
          <w:szCs w:val="14"/>
          <w:shd w:val="clear" w:color="auto" w:fill="FCFFFF"/>
        </w:rPr>
        <w:t xml:space="preserve">. </w:t>
      </w:r>
      <w:r w:rsidR="00C14825">
        <w:rPr>
          <w:rFonts w:ascii="Times New Roman" w:hAnsi="Times New Roman" w:cs="Times New Roman"/>
          <w:color w:val="111111"/>
          <w:sz w:val="24"/>
          <w:szCs w:val="14"/>
          <w:shd w:val="clear" w:color="auto" w:fill="FCFFFF"/>
        </w:rPr>
        <w:fldChar w:fldCharType="begin" w:fldLock="1"/>
      </w:r>
      <w:r w:rsidR="00C14825">
        <w:rPr>
          <w:rFonts w:ascii="Times New Roman" w:hAnsi="Times New Roman" w:cs="Times New Roman"/>
          <w:color w:val="111111"/>
          <w:sz w:val="24"/>
          <w:szCs w:val="14"/>
          <w:shd w:val="clear" w:color="auto" w:fill="FCFFFF"/>
        </w:rPr>
        <w:instrText>ADDIN CSL_CITATION {"citationItems":[{"id":"ITEM-1","itemData":{"DOI":"10.33541/jet.v8i2.4063","ISSN":"2087-9628","abstract":"Speaking is an essential skill to master in every foreign language learning. It even can be used to measure a foreign language learner’s success. However, learning to speak a foreign language, particularly English, is extremely difficult for beginners and to help them using storytelling is highly recommended (Haven, 2000; Caine, et al., 2005). However, learners’ perception is one of the most important success factors in any learning technique, including storytelling, because they are among the main stakeholders of learning. This study aims at exploring students’ perception of storytelling techniques use to improve speaking. Involving 74 students of SMPN 143 North Jakarta, the data was collected using a set of questionnaires. The results show that the participants had a positive perception of the use of storytelling techniques. They found the technique interesting, beneficial, and easy to use.","author":[{"dropping-particle":"","family":"Natasia","given":"Greta","non-dropping-particle":"","parse-names":false,"suffix":""},{"dropping-particle":"","family":"Angelianawati","given":"Luh","non-dropping-particle":"","parse-names":false,"suffix":""}],"container-title":"JET (Journal of English Teaching)","id":"ITEM-1","issue":"2","issued":{"date-parts":[["2022"]]},"page":"282-292","title":"Students' Perception of Using Storytelling Technique to Improve Speaking Performance at SMPN 143 Jakarta Utara","type":"article-journal","volume":"8"},"uris":["http://www.mendeley.com/documents/?uuid=94a3b79d-7896-4a74-82bd-8c954407821c"]}],"mendeley":{"formattedCitation":"(Natasia &amp; Angelianawati, 2022)","plainTextFormattedCitation":"(Natasia &amp; Angelianawati, 2022)","previouslyFormattedCitation":"(Natasia &amp; Angelianawati, 2022)"},"properties":{"noteIndex":0},"schema":"https://github.com/citation-style-language/schema/raw/master/csl-citation.json"}</w:instrText>
      </w:r>
      <w:r w:rsidR="00C14825">
        <w:rPr>
          <w:rFonts w:ascii="Times New Roman" w:hAnsi="Times New Roman" w:cs="Times New Roman"/>
          <w:color w:val="111111"/>
          <w:sz w:val="24"/>
          <w:szCs w:val="14"/>
          <w:shd w:val="clear" w:color="auto" w:fill="FCFFFF"/>
        </w:rPr>
        <w:fldChar w:fldCharType="separate"/>
      </w:r>
      <w:r w:rsidR="00C14825" w:rsidRPr="00C14825">
        <w:rPr>
          <w:rFonts w:ascii="Times New Roman" w:hAnsi="Times New Roman" w:cs="Times New Roman"/>
          <w:noProof/>
          <w:color w:val="111111"/>
          <w:sz w:val="24"/>
          <w:szCs w:val="14"/>
          <w:shd w:val="clear" w:color="auto" w:fill="FCFFFF"/>
        </w:rPr>
        <w:t>(Natasia &amp; Angelianawati, 2022)</w:t>
      </w:r>
      <w:r w:rsidR="00C14825">
        <w:rPr>
          <w:rFonts w:ascii="Times New Roman" w:hAnsi="Times New Roman" w:cs="Times New Roman"/>
          <w:color w:val="111111"/>
          <w:sz w:val="24"/>
          <w:szCs w:val="14"/>
          <w:shd w:val="clear" w:color="auto" w:fill="FCFFFF"/>
        </w:rPr>
        <w:fldChar w:fldCharType="end"/>
      </w:r>
      <w:r w:rsidR="004919B5">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 xml:space="preserve">found that students' views on storytelling activities are as a fun and useful method as a learning strategy to improve students' speaking skills. Meanwhile </w:t>
      </w:r>
      <w:r>
        <w:rPr>
          <w:rFonts w:ascii="Times New Roman" w:hAnsi="Times New Roman" w:cs="Times New Roman"/>
          <w:color w:val="111111"/>
          <w:sz w:val="24"/>
          <w:szCs w:val="14"/>
          <w:shd w:val="clear" w:color="auto" w:fill="FCFFFF"/>
        </w:rPr>
        <w:fldChar w:fldCharType="begin" w:fldLock="1"/>
      </w:r>
      <w:r w:rsidR="005A4C30">
        <w:rPr>
          <w:rFonts w:ascii="Times New Roman" w:hAnsi="Times New Roman" w:cs="Times New Roman"/>
          <w:color w:val="111111"/>
          <w:sz w:val="24"/>
          <w:szCs w:val="14"/>
          <w:shd w:val="clear" w:color="auto" w:fill="FCFFFF"/>
        </w:rPr>
        <w:instrText>ADDIN CSL_CITATION {"citationItems":[{"id":"ITEM-1","itemData":{"DOI":"10.52760/jadila.v5i1.803","ISSN":"2745-9578","abstract":"This study explores students' perceptions of using storytelling to improve speaking skills in English-speaking classes. Conducted at Wiralodra University, Indramayu, this descriptive qualitative study involved 20 students from the second and fourth semesters of the English Education Department. Data were collected through questionnaires and interviews. The questionnaire focused on motivation, interest, usefulness, and benefits of storytelling in learning speaking skills. Meanwhile, the interviews explored difficulties in storytelling, the use of media properties, and overall student opinions. The results indicate that storytelling significantly enhances students' motivation and confidence in speaking. Over 90% of participants agreed that storytelling is fun (mean score 3.35) and engaging, with 85% showing increased focus during activities (mean score 3.1). Storytelling was also perceived as highly useful, with 92.5% agreeing it enhances speaking skills and introduces new vocabulary and pronunciation (mean score 3.35). Furthermore, 90% believed it helps them understand content better (mean score 3.25). However, challenges include time required to understand stories, anxiety during presentations, and difficulties with complex vocabulary and props preparation. Interview findings highlighted that participants valued storytelling for fostering creativity and spontaneous language use. This study concludes that storytelling is an effective method for fostering a positive and dynamic learning environment, helping students overcome speaking anxiety and enhance their communicative competence. It is recommended that educators adopt storytelling as a strategy to develop speaking skills while addressing the challenges identified to optimize its benefits.","author":[{"dropping-particle":"","family":"Yulianawati","given":"Ida","non-dropping-particle":"","parse-names":false,"suffix":""},{"dropping-particle":"","family":"Pebriyanto","given":"Satria","non-dropping-particle":"","parse-names":false,"suffix":""},{"dropping-particle":"","family":"Dewanka","given":"Alfi Al hafidz","non-dropping-particle":"","parse-names":false,"suffix":""},{"dropping-particle":"","family":"Zakiyah","given":"Yayah","non-dropping-particle":"","parse-names":false,"suffix":""}],"container-title":"Jadila: Journal of Development and Innovation in Language and Literature Education","id":"ITEM-1","issue":"1","issued":{"date-parts":[["2025"]]},"page":"14-28","title":"Exploring Students’ Perceptions of Storytelling as a Tool for Enhancing Speaking Skills","type":"article-journal","volume":"5"},"uris":["http://www.mendeley.com/documents/?uuid=14ad9f58-c85b-4ec8-964d-31ae7cad3e51"]}],"mendeley":{"formattedCitation":"(Yulianawati et al., 2025)","plainTextFormattedCitation":"(Yulianawati et al., 2025)","previouslyFormattedCitation":"(Yulianawati et al., 2025)"},"properties":{"noteIndex":0},"schema":"https://github.com/citation-style-language/schema/raw/master/csl-citation.json"}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C14825">
        <w:rPr>
          <w:rFonts w:ascii="Times New Roman" w:hAnsi="Times New Roman" w:cs="Times New Roman"/>
          <w:noProof/>
          <w:color w:val="111111"/>
          <w:sz w:val="24"/>
          <w:szCs w:val="14"/>
          <w:shd w:val="clear" w:color="auto" w:fill="FCFFFF"/>
        </w:rPr>
        <w:t>(Yulianawati et al., 2025)</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reported that storytelling is considered a learning strategy in speaking general communication or as an efficient tool to improve speaking skills by students.</w:t>
      </w:r>
    </w:p>
    <w:p w14:paraId="3C48F1CB" w14:textId="77777777" w:rsidR="00676D6A" w:rsidRDefault="00676D6A" w:rsidP="00CC086A">
      <w:pPr>
        <w:spacing w:after="0" w:line="240" w:lineRule="auto"/>
        <w:jc w:val="both"/>
        <w:rPr>
          <w:rFonts w:ascii="Times New Roman" w:hAnsi="Times New Roman" w:cs="Times New Roman"/>
          <w:color w:val="111111"/>
          <w:sz w:val="24"/>
          <w:szCs w:val="14"/>
          <w:shd w:val="clear" w:color="auto" w:fill="FCFFFF"/>
        </w:rPr>
      </w:pPr>
    </w:p>
    <w:p w14:paraId="53B044A9" w14:textId="77777777" w:rsidR="00676D6A" w:rsidRDefault="00676D6A" w:rsidP="007C62EB">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Although previous research has shown the effectiveness of storytelling in the development of speaking skills in general communication, most of them only focus on learning outcomes and achievement of speaking skills. When compared to this research, there are still few who research or investigate how students see storytelling as a learning strategy to hone speaking skills in general communication, especially at the university level. The importance of understanding the student's point of view, because it benefits is in-depth insight. Therefore, the purpose of this study is aimed at investigating University Students' Perceptions of Storytelling as a Learning Strategy in Speaking for General Communication and identifying how storytelling contributes significantly to improving students' speaking skills</w:t>
      </w:r>
    </w:p>
    <w:p w14:paraId="2F7112B9" w14:textId="77777777" w:rsidR="00102592" w:rsidRDefault="00102592" w:rsidP="005A266C">
      <w:pPr>
        <w:spacing w:after="0" w:line="240" w:lineRule="auto"/>
        <w:jc w:val="both"/>
        <w:rPr>
          <w:rFonts w:ascii="Times New Roman" w:hAnsi="Times New Roman" w:cs="Times New Roman"/>
          <w:color w:val="111111"/>
          <w:sz w:val="24"/>
          <w:szCs w:val="14"/>
          <w:shd w:val="clear" w:color="auto" w:fill="FCFFFF"/>
        </w:rPr>
      </w:pPr>
    </w:p>
    <w:p w14:paraId="0A1D968A"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2C24DE69" w14:textId="77777777" w:rsidR="003B5759" w:rsidRPr="00017AD9" w:rsidRDefault="002857CE" w:rsidP="002857CE">
      <w:pPr>
        <w:spacing w:after="0" w:line="240" w:lineRule="auto"/>
        <w:jc w:val="both"/>
        <w:rPr>
          <w:rFonts w:ascii="Times New Roman" w:eastAsia="Times New Roman" w:hAnsi="Times New Roman" w:cs="Times New Roman"/>
          <w:caps/>
          <w:sz w:val="24"/>
        </w:rPr>
      </w:pPr>
      <w:bookmarkStart w:id="2" w:name="_Hlk233599199"/>
      <w:r w:rsidRPr="00017AD9">
        <w:rPr>
          <w:rFonts w:ascii="Times New Roman" w:hAnsi="Times New Roman" w:cs="Times New Roman"/>
          <w:b/>
          <w:sz w:val="24"/>
          <w:lang w:val="en-US"/>
        </w:rPr>
        <w:t>METHOD</w:t>
      </w:r>
    </w:p>
    <w:p w14:paraId="1D75376A"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3D64B609" w14:textId="08847752" w:rsidR="00F7686D" w:rsidRDefault="00F7686D" w:rsidP="003F5F68">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This study provides an overview to explore students' perception of storytelling as a strategy in developing speaking skills in the university environment. To achieve this goal, this study uses descriptive</w:t>
      </w:r>
      <w:r w:rsidR="00E5385F" w:rsidRPr="00E5385F">
        <w:t xml:space="preserve"> </w:t>
      </w:r>
      <w:r w:rsidR="00E5385F" w:rsidRPr="00E5385F">
        <w:rPr>
          <w:rFonts w:ascii="Times New Roman" w:hAnsi="Times New Roman" w:cs="Times New Roman"/>
          <w:sz w:val="24"/>
          <w:szCs w:val="24"/>
        </w:rPr>
        <w:t>qualitative</w:t>
      </w:r>
      <w:r w:rsidR="00E5385F">
        <w:rPr>
          <w:rFonts w:ascii="Times New Roman" w:hAnsi="Times New Roman" w:cs="Times New Roman"/>
          <w:sz w:val="24"/>
          <w:szCs w:val="24"/>
        </w:rPr>
        <w:t xml:space="preserve"> </w:t>
      </w:r>
      <w:r>
        <w:rPr>
          <w:rFonts w:ascii="Times New Roman" w:hAnsi="Times New Roman" w:cs="Times New Roman"/>
          <w:sz w:val="24"/>
          <w:szCs w:val="24"/>
        </w:rPr>
        <w:t xml:space="preserve"> </w:t>
      </w:r>
      <w:r w:rsidR="00353840">
        <w:rPr>
          <w:rFonts w:ascii="Times New Roman" w:hAnsi="Times New Roman" w:cs="Times New Roman"/>
          <w:sz w:val="24"/>
          <w:szCs w:val="24"/>
        </w:rPr>
        <w:t>research</w:t>
      </w:r>
      <w:r>
        <w:rPr>
          <w:rFonts w:ascii="Times New Roman" w:hAnsi="Times New Roman" w:cs="Times New Roman"/>
          <w:sz w:val="24"/>
          <w:szCs w:val="24"/>
        </w:rPr>
        <w:t xml:space="preserve"> method</w:t>
      </w:r>
      <w:r w:rsidR="000F3CC1">
        <w:rPr>
          <w:rFonts w:ascii="Times New Roman" w:hAnsi="Times New Roman" w:cs="Times New Roman"/>
          <w:sz w:val="24"/>
          <w:szCs w:val="24"/>
        </w:rPr>
        <w:t xml:space="preserve"> </w:t>
      </w:r>
      <w:r>
        <w:rPr>
          <w:rFonts w:ascii="Times New Roman" w:hAnsi="Times New Roman" w:cs="Times New Roman"/>
          <w:sz w:val="24"/>
          <w:szCs w:val="24"/>
        </w:rPr>
        <w:t xml:space="preserve">according to </w:t>
      </w:r>
      <w:r w:rsidR="005A4C30">
        <w:rPr>
          <w:rFonts w:ascii="Times New Roman" w:hAnsi="Times New Roman" w:cs="Times New Roman"/>
          <w:sz w:val="24"/>
          <w:szCs w:val="24"/>
        </w:rPr>
        <w:fldChar w:fldCharType="begin" w:fldLock="1"/>
      </w:r>
      <w:r w:rsidR="005A4C30">
        <w:rPr>
          <w:rFonts w:ascii="Times New Roman" w:hAnsi="Times New Roman" w:cs="Times New Roman"/>
          <w:sz w:val="24"/>
          <w:szCs w:val="24"/>
        </w:rPr>
        <w:instrText>ADDIN CSL_CITATION {"citationItems":[{"id":"ITEM-1","itemData":{"DOI":"10.56943/jmr.v2i4.443","abstract":"When a researcher comprehends the research, they can develop research methods because the research needs to adhere to scientific principles. Because of this matter, a methodical scientific approach is required to guarantee that the study can be reaffirmed by other researchers. Moreover, the descriptive qualitative method has become popular due to its less reliance on numerical values or metrics for variable measurement. The aim of this research is to provide a general review of the literature on descriptive qualitative research methods. The researcher can determine that qualitative descriptive research is a descriptively described research method that employs qualitative data based on the findings of the research. Analyzing events, phenomena, or social conditions is a common use for this kind of descriptive qualitative research. Furthermore, qualitative research does not rely on numerical measurements for its research object, nor does it employ statistical methods to test elaborative characteristics. Its application allows for the combination of different data collection techniques, data analysis, instrument creation, and other research stages commonly used in qualitative and descriptive research methodologies.","author":[{"dropping-particle":"","family":"Furidha","given":"Brylialfi Wahyu","non-dropping-particle":"","parse-names":false,"suffix":""}],"container-title":"Journal of Multidisciplinary Research","id":"ITEM-1","issued":{"date-parts":[["2024"]]},"page":"1-8","title":"Comprehension of the Descriptive Qualitative Research Method: a Critical Assessment of the Literature","type":"article-journal","volume":"2"},"uris":["http://www.mendeley.com/documents/?uuid=fac01c8d-78c2-4e8d-93f7-5e8144e2ebc5"]}],"mendeley":{"formattedCitation":"(Furidha, 2024)","plainTextFormattedCitation":"(Furidha, 2024)","previouslyFormattedCitation":"(Furidha, 2024)"},"properties":{"noteIndex":0},"schema":"https://github.com/citation-style-language/schema/raw/master/csl-citation.json"}</w:instrText>
      </w:r>
      <w:r w:rsidR="005A4C30">
        <w:rPr>
          <w:rFonts w:ascii="Times New Roman" w:hAnsi="Times New Roman" w:cs="Times New Roman"/>
          <w:sz w:val="24"/>
          <w:szCs w:val="24"/>
        </w:rPr>
        <w:fldChar w:fldCharType="separate"/>
      </w:r>
      <w:r w:rsidR="005A4C30" w:rsidRPr="005A4C30">
        <w:rPr>
          <w:rFonts w:ascii="Times New Roman" w:hAnsi="Times New Roman" w:cs="Times New Roman"/>
          <w:noProof/>
          <w:sz w:val="24"/>
          <w:szCs w:val="24"/>
        </w:rPr>
        <w:t>(Furidha, 2024)</w:t>
      </w:r>
      <w:r w:rsidR="005A4C30">
        <w:rPr>
          <w:rFonts w:ascii="Times New Roman" w:hAnsi="Times New Roman" w:cs="Times New Roman"/>
          <w:sz w:val="24"/>
          <w:szCs w:val="24"/>
        </w:rPr>
        <w:fldChar w:fldCharType="end"/>
      </w:r>
      <w:r>
        <w:rPr>
          <w:rFonts w:ascii="Times New Roman" w:hAnsi="Times New Roman" w:cs="Times New Roman"/>
          <w:sz w:val="24"/>
          <w:szCs w:val="24"/>
        </w:rPr>
        <w:t>, descriptive</w:t>
      </w:r>
      <w:r w:rsidR="00E5385F">
        <w:rPr>
          <w:rFonts w:ascii="Times New Roman" w:hAnsi="Times New Roman" w:cs="Times New Roman"/>
          <w:sz w:val="24"/>
          <w:szCs w:val="24"/>
        </w:rPr>
        <w:t xml:space="preserve"> </w:t>
      </w:r>
      <w:r w:rsidR="00E5385F" w:rsidRPr="00E5385F">
        <w:rPr>
          <w:rFonts w:ascii="Times New Roman" w:hAnsi="Times New Roman" w:cs="Times New Roman"/>
          <w:sz w:val="24"/>
          <w:szCs w:val="24"/>
        </w:rPr>
        <w:t>qualitative</w:t>
      </w:r>
      <w:r>
        <w:rPr>
          <w:rFonts w:ascii="Times New Roman" w:hAnsi="Times New Roman" w:cs="Times New Roman"/>
          <w:sz w:val="24"/>
          <w:szCs w:val="24"/>
        </w:rPr>
        <w:t xml:space="preserve"> research aims to provide a detailed description or comprehensive picture related to the perspectives and experiences of participants. The use of qualitative descriptive </w:t>
      </w:r>
      <w:r w:rsidR="007F604C">
        <w:rPr>
          <w:rFonts w:ascii="Times New Roman" w:hAnsi="Times New Roman" w:cs="Times New Roman"/>
          <w:sz w:val="24"/>
          <w:szCs w:val="24"/>
        </w:rPr>
        <w:t>research</w:t>
      </w:r>
      <w:r>
        <w:rPr>
          <w:rFonts w:ascii="Times New Roman" w:hAnsi="Times New Roman" w:cs="Times New Roman"/>
          <w:sz w:val="24"/>
          <w:szCs w:val="24"/>
        </w:rPr>
        <w:t xml:space="preserve"> methods in the context </w:t>
      </w:r>
      <w:bookmarkEnd w:id="2"/>
      <w:r>
        <w:rPr>
          <w:rFonts w:ascii="Times New Roman" w:hAnsi="Times New Roman" w:cs="Times New Roman"/>
          <w:sz w:val="24"/>
          <w:szCs w:val="24"/>
        </w:rPr>
        <w:t>of education allows educators to systematically collect data on the benefits and challenges faced by students.</w:t>
      </w:r>
      <w:r w:rsidR="00053D34" w:rsidRPr="00053D34">
        <w:t xml:space="preserve"> </w:t>
      </w:r>
      <w:r w:rsidR="00053D34" w:rsidRPr="00053D34">
        <w:rPr>
          <w:rFonts w:ascii="Times New Roman" w:hAnsi="Times New Roman" w:cs="Times New Roman"/>
          <w:sz w:val="24"/>
          <w:szCs w:val="24"/>
        </w:rPr>
        <w:t>Qualitative research has a descriptive nature and tends to use an inductive approach to analysis, so that the process and meaning based on the subject's perspective are highlighted in this qualitative research</w:t>
      </w:r>
      <w:r w:rsidR="005F0EA3">
        <w:rPr>
          <w:rFonts w:ascii="Times New Roman" w:hAnsi="Times New Roman" w:cs="Times New Roman"/>
          <w:sz w:val="24"/>
          <w:szCs w:val="24"/>
        </w:rPr>
        <w:t xml:space="preserve"> (</w:t>
      </w:r>
      <w:r w:rsidR="005F0EA3" w:rsidRPr="005F0EA3">
        <w:rPr>
          <w:rFonts w:ascii="Times New Roman" w:hAnsi="Times New Roman" w:cs="Times New Roman"/>
          <w:sz w:val="24"/>
          <w:szCs w:val="24"/>
        </w:rPr>
        <w:t>Adlini</w:t>
      </w:r>
      <w:r w:rsidR="005F0EA3">
        <w:rPr>
          <w:rFonts w:ascii="Times New Roman" w:hAnsi="Times New Roman" w:cs="Times New Roman"/>
          <w:sz w:val="24"/>
          <w:szCs w:val="24"/>
        </w:rPr>
        <w:t xml:space="preserve"> et al</w:t>
      </w:r>
      <w:r w:rsidR="00D03261">
        <w:rPr>
          <w:rFonts w:ascii="Times New Roman" w:hAnsi="Times New Roman" w:cs="Times New Roman"/>
          <w:sz w:val="24"/>
          <w:szCs w:val="24"/>
        </w:rPr>
        <w:t>.,</w:t>
      </w:r>
      <w:r w:rsidR="00CA7782">
        <w:rPr>
          <w:rFonts w:ascii="Times New Roman" w:hAnsi="Times New Roman" w:cs="Times New Roman"/>
          <w:sz w:val="24"/>
          <w:szCs w:val="24"/>
        </w:rPr>
        <w:t xml:space="preserve"> 2022)</w:t>
      </w:r>
      <w:r>
        <w:rPr>
          <w:rFonts w:ascii="Times New Roman" w:hAnsi="Times New Roman" w:cs="Times New Roman"/>
          <w:sz w:val="24"/>
          <w:szCs w:val="24"/>
        </w:rPr>
        <w:t xml:space="preserve"> According to </w:t>
      </w:r>
      <w:r w:rsidR="005A4C30">
        <w:rPr>
          <w:rFonts w:ascii="Times New Roman" w:hAnsi="Times New Roman" w:cs="Times New Roman"/>
          <w:sz w:val="24"/>
          <w:szCs w:val="24"/>
        </w:rPr>
        <w:fldChar w:fldCharType="begin" w:fldLock="1"/>
      </w:r>
      <w:r w:rsidR="005A4C30">
        <w:rPr>
          <w:rFonts w:ascii="Times New Roman" w:hAnsi="Times New Roman" w:cs="Times New Roman"/>
          <w:sz w:val="24"/>
          <w:szCs w:val="24"/>
        </w:rPr>
        <w:instrText>ADDIN CSL_CITATION {"citationItems":[{"id":"ITEM-1","itemData":{"DOI":"10.32529/glasser.v8i2.3272","ISSN":"2579-5082","abstract":"This study explores high school EFL students' perceptions of teacher questioning strategies, focusing on question types, their use, and effectiveness in enhancing engagement and comprehension. Questioning techniques are vital in EFL classrooms, promoting interaction, critical thinking, and understanding. This qualitative descriptive study involved ten first-year high school students from SMAN 58 Jakarta, using observations, semi-structured interviews, and documentation of student grades. The findings reveal that teachers frequently use open-ended questions at the beginning of lessons to review previous material and stimulate critical thinking, with students preferring these types of questions for fostering broader thinking and active participation. Teachers predominantly use Lower Order Thinking Skills (LOTS) questions initially, shifting to Higher Order Thinking Skills (HOTS) questions during exams. Students perceive that teacher questioning techniques significantly enhance their understanding and engagement, aligning with previous research indicating that effective questioning leads to better outcomes in EFL classrooms. The study underscores the importance of employing diverse questioning strategies to support language development and academic achievement, providing valuable insights into effective pedagogical practices for EFL teachers. This research highlights the need for strategic questioning to enhance student learning experiences, motivation, and comprehension.","author":[{"dropping-particle":"","family":"Yahya","given":"Roza Auliya","non-dropping-particle":"","parse-names":false,"suffix":""},{"dropping-particle":"","family":"Kaniadewi","given":"Nita","non-dropping-particle":"","parse-names":false,"suffix":""}],"container-title":"Jurnal Pendidikan Glasser","id":"ITEM-1","issue":"2","issued":{"date-parts":[["2024"]]},"page":"177-188","title":"Efl Students' Perception on the Type of Teacher Quetions: a Qualitative Descriptive Study","type":"article-journal","volume":"8"},"uris":["http://www.mendeley.com/documents/?uuid=fdfb4ef5-b02b-4fdf-b45a-12ab85580c76"]}],"mendeley":{"formattedCitation":"(Yahya &amp; Kaniadewi, 2024)","plainTextFormattedCitation":"(Yahya &amp; Kaniadewi, 2024)"},"properties":{"noteIndex":0},"schema":"https://github.com/citation-style-language/schema/raw/master/csl-citation.json"}</w:instrText>
      </w:r>
      <w:r w:rsidR="005A4C30">
        <w:rPr>
          <w:rFonts w:ascii="Times New Roman" w:hAnsi="Times New Roman" w:cs="Times New Roman"/>
          <w:sz w:val="24"/>
          <w:szCs w:val="24"/>
        </w:rPr>
        <w:fldChar w:fldCharType="separate"/>
      </w:r>
      <w:r w:rsidR="005A4C30" w:rsidRPr="005A4C30">
        <w:rPr>
          <w:rFonts w:ascii="Times New Roman" w:hAnsi="Times New Roman" w:cs="Times New Roman"/>
          <w:noProof/>
          <w:sz w:val="24"/>
          <w:szCs w:val="24"/>
        </w:rPr>
        <w:t>(Yahya &amp; Kaniadewi, 2024)</w:t>
      </w:r>
      <w:r w:rsidR="005A4C30">
        <w:rPr>
          <w:rFonts w:ascii="Times New Roman" w:hAnsi="Times New Roman" w:cs="Times New Roman"/>
          <w:sz w:val="24"/>
          <w:szCs w:val="24"/>
        </w:rPr>
        <w:fldChar w:fldCharType="end"/>
      </w:r>
      <w:r>
        <w:rPr>
          <w:rFonts w:ascii="Times New Roman" w:hAnsi="Times New Roman" w:cs="Times New Roman"/>
          <w:sz w:val="24"/>
          <w:szCs w:val="24"/>
        </w:rPr>
        <w:t>, it states that qualitative descriptive research allows researchers to gain a deep understanding of student perceptions and experiences. In this study, the survey was used to identify related to the use of Storytelling as a Learning Strategy in the Speaking for General Communication course owned by students of the English language education study program in semester 2 at the university level.</w:t>
      </w:r>
    </w:p>
    <w:p w14:paraId="2962EB88" w14:textId="77777777" w:rsidR="005558C4" w:rsidRDefault="005558C4"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55FF763F" w14:textId="43D1C022" w:rsidR="00F7686D" w:rsidRDefault="00F7686D" w:rsidP="006358D8">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 total of 2</w:t>
      </w:r>
      <w:r w:rsidR="00B60806">
        <w:rPr>
          <w:rFonts w:ascii="Times New Roman" w:hAnsi="Times New Roman" w:cs="Times New Roman"/>
          <w:sz w:val="24"/>
          <w:szCs w:val="24"/>
        </w:rPr>
        <w:t>5</w:t>
      </w:r>
      <w:r>
        <w:rPr>
          <w:rFonts w:ascii="Times New Roman" w:hAnsi="Times New Roman" w:cs="Times New Roman"/>
          <w:sz w:val="24"/>
          <w:szCs w:val="24"/>
        </w:rPr>
        <w:t xml:space="preserve"> English education students participated in this survey. The participant is a student of the English education study program in semester 2 </w:t>
      </w:r>
      <w:bookmarkStart w:id="3" w:name="_Hlk233592515"/>
      <w:r>
        <w:rPr>
          <w:rFonts w:ascii="Times New Roman" w:hAnsi="Times New Roman" w:cs="Times New Roman"/>
          <w:sz w:val="24"/>
          <w:szCs w:val="24"/>
        </w:rPr>
        <w:t>from the</w:t>
      </w:r>
      <w:r w:rsidR="00CA21CB">
        <w:rPr>
          <w:rFonts w:ascii="Times New Roman" w:hAnsi="Times New Roman" w:cs="Times New Roman"/>
          <w:sz w:val="24"/>
          <w:szCs w:val="24"/>
        </w:rPr>
        <w:t xml:space="preserve"> English Education Department of privat university</w:t>
      </w:r>
      <w:bookmarkEnd w:id="3"/>
      <w:r>
        <w:rPr>
          <w:rFonts w:ascii="Times New Roman" w:hAnsi="Times New Roman" w:cs="Times New Roman"/>
          <w:sz w:val="24"/>
          <w:szCs w:val="24"/>
        </w:rPr>
        <w:t xml:space="preserve">. Participants were selected using convinience sampling, which means that students of the Indonesian language education study program get the same opportunity to </w:t>
      </w:r>
      <w:r>
        <w:rPr>
          <w:rFonts w:ascii="Times New Roman" w:hAnsi="Times New Roman" w:cs="Times New Roman"/>
          <w:sz w:val="24"/>
          <w:szCs w:val="24"/>
        </w:rPr>
        <w:lastRenderedPageBreak/>
        <w:t>participate in this research as long as the students meet the criteria. Of all participants, 17 students (</w:t>
      </w:r>
      <w:r w:rsidR="00B757B1">
        <w:rPr>
          <w:rFonts w:ascii="Times New Roman" w:hAnsi="Times New Roman" w:cs="Times New Roman"/>
          <w:sz w:val="24"/>
          <w:szCs w:val="24"/>
        </w:rPr>
        <w:t>6</w:t>
      </w:r>
      <w:r>
        <w:rPr>
          <w:rFonts w:ascii="Times New Roman" w:hAnsi="Times New Roman" w:cs="Times New Roman"/>
          <w:sz w:val="24"/>
          <w:szCs w:val="24"/>
        </w:rPr>
        <w:t xml:space="preserve">8%) were female and </w:t>
      </w:r>
      <w:r w:rsidR="00D17999">
        <w:rPr>
          <w:rFonts w:ascii="Times New Roman" w:hAnsi="Times New Roman" w:cs="Times New Roman"/>
          <w:sz w:val="24"/>
          <w:szCs w:val="24"/>
        </w:rPr>
        <w:t>8</w:t>
      </w:r>
      <w:r>
        <w:rPr>
          <w:rFonts w:ascii="Times New Roman" w:hAnsi="Times New Roman" w:cs="Times New Roman"/>
          <w:sz w:val="24"/>
          <w:szCs w:val="24"/>
        </w:rPr>
        <w:t xml:space="preserve"> students (</w:t>
      </w:r>
      <w:r w:rsidR="00B757B1">
        <w:rPr>
          <w:rFonts w:ascii="Times New Roman" w:hAnsi="Times New Roman" w:cs="Times New Roman"/>
          <w:sz w:val="24"/>
          <w:szCs w:val="24"/>
        </w:rPr>
        <w:t>32</w:t>
      </w:r>
      <w:r>
        <w:rPr>
          <w:rFonts w:ascii="Times New Roman" w:hAnsi="Times New Roman" w:cs="Times New Roman"/>
          <w:sz w:val="24"/>
          <w:szCs w:val="24"/>
        </w:rPr>
        <w:t>%) were male. Most of the participants were 20-24 years old (</w:t>
      </w:r>
      <w:r w:rsidR="00B76EF3">
        <w:rPr>
          <w:rFonts w:ascii="Times New Roman" w:hAnsi="Times New Roman" w:cs="Times New Roman"/>
          <w:sz w:val="24"/>
          <w:szCs w:val="24"/>
        </w:rPr>
        <w:t>68</w:t>
      </w:r>
      <w:r>
        <w:rPr>
          <w:rFonts w:ascii="Times New Roman" w:hAnsi="Times New Roman" w:cs="Times New Roman"/>
          <w:sz w:val="24"/>
          <w:szCs w:val="24"/>
        </w:rPr>
        <w:t xml:space="preserve">%) </w:t>
      </w:r>
      <w:r w:rsidR="00571DA4">
        <w:rPr>
          <w:rFonts w:ascii="Times New Roman" w:hAnsi="Times New Roman" w:cs="Times New Roman"/>
          <w:sz w:val="24"/>
          <w:szCs w:val="24"/>
        </w:rPr>
        <w:t xml:space="preserve">, </w:t>
      </w:r>
      <w:r w:rsidR="00163612">
        <w:rPr>
          <w:rFonts w:ascii="Times New Roman" w:hAnsi="Times New Roman" w:cs="Times New Roman"/>
          <w:sz w:val="24"/>
          <w:szCs w:val="24"/>
        </w:rPr>
        <w:t xml:space="preserve">18-20 years old </w:t>
      </w:r>
      <w:r w:rsidR="00F816A0">
        <w:rPr>
          <w:rFonts w:ascii="Times New Roman" w:hAnsi="Times New Roman" w:cs="Times New Roman"/>
          <w:sz w:val="24"/>
          <w:szCs w:val="24"/>
        </w:rPr>
        <w:t xml:space="preserve">(32%) </w:t>
      </w:r>
      <w:r>
        <w:rPr>
          <w:rFonts w:ascii="Times New Roman" w:hAnsi="Times New Roman" w:cs="Times New Roman"/>
          <w:sz w:val="24"/>
          <w:szCs w:val="24"/>
        </w:rPr>
        <w:t>and were currently in semester 2</w:t>
      </w:r>
      <w:r w:rsidR="00571DA4">
        <w:rPr>
          <w:rFonts w:ascii="Times New Roman" w:hAnsi="Times New Roman" w:cs="Times New Roman"/>
          <w:sz w:val="24"/>
          <w:szCs w:val="24"/>
        </w:rPr>
        <w:t>,</w:t>
      </w:r>
      <w:r>
        <w:rPr>
          <w:rFonts w:ascii="Times New Roman" w:hAnsi="Times New Roman" w:cs="Times New Roman"/>
          <w:sz w:val="24"/>
          <w:szCs w:val="24"/>
        </w:rPr>
        <w:t>Participants have taken the speaking for general Communication course in semester 2.</w:t>
      </w:r>
    </w:p>
    <w:p w14:paraId="635BA8BF" w14:textId="77777777" w:rsidR="00C60178" w:rsidRDefault="00C60178"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02D690D3" w14:textId="77777777" w:rsidR="00F7686D" w:rsidRDefault="00F7686D" w:rsidP="00B72E20">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Before the data collection process is carried out, the students have been informed in advance that the data provided by the participants will only be used for the purposes of this research, in addition to being a form of compliance with research ethics standards, therefore student consent has been obtained first</w:t>
      </w:r>
    </w:p>
    <w:p w14:paraId="26F33E56" w14:textId="77777777" w:rsidR="00031E73" w:rsidRDefault="00031E73"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1395900B" w14:textId="4739CEDA" w:rsidR="00F7686D" w:rsidRDefault="00F7686D" w:rsidP="00D954B8">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research data instrument used in this study is a questionnaire that is distributed, namely an online questionnaire through Google Forms. A total of (20 items) questions were used to explore students' perceptions of storytelling as a strategy in developing speaking skills in general communication. The question items are divided into 2 dimensions, namely benefits (10 items) and challenges (10 items) in storytelling activities. The items were measured using five point Likert scale starting from 1 (strongly disagree) to 5 (strongly agree). Before being used for data collection from participants, the questionnaire is first validated by an expert in the field of English language teaching. Then, after going through several revisions based on the results of the questionnaire validation, it was then used to get participants' responses regarding Perceptions of Storytelling as a Learning Strategy in Speaking for General Communication. </w:t>
      </w:r>
    </w:p>
    <w:p w14:paraId="6BC3BAB4" w14:textId="77777777" w:rsidR="00F7686D" w:rsidRDefault="00F7686D" w:rsidP="00D954B8">
      <w:pPr>
        <w:pStyle w:val="ListParagraph"/>
        <w:tabs>
          <w:tab w:val="left" w:pos="0"/>
          <w:tab w:val="left" w:pos="426"/>
        </w:tabs>
        <w:spacing w:after="0" w:line="240" w:lineRule="auto"/>
        <w:ind w:left="0"/>
        <w:jc w:val="both"/>
        <w:rPr>
          <w:rFonts w:ascii="Times New Roman" w:hAnsi="Times New Roman" w:cs="Times New Roman"/>
          <w:sz w:val="24"/>
          <w:szCs w:val="24"/>
        </w:rPr>
      </w:pPr>
    </w:p>
    <w:p w14:paraId="78258C64" w14:textId="755FA602" w:rsidR="003F170F" w:rsidRPr="009A285F" w:rsidRDefault="00F7686D"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 data obtained from survey were further analyzed by following several procedur. First, the responses obtained from Google Forms are tabulated into Microsoft Excel and grouped based on 2 aspects of research, namely, benefits and challenges in storytelling as a learning strategy in speaking for general communication. Second, all questionnaire responses have been reviewed by researchers and calculated the frequency and percentage of answers to each question. The results were then interpreted descriptively to identify patterns and tendencies of students' perceptions of storytelling as a learning strategy in speaking for general communication. Finally, the research findings are presented in a narrative manner that aims to provide a comprehensive overview of how students view storytelling as a learning strategy in speaking for general communication</w:t>
      </w:r>
    </w:p>
    <w:p w14:paraId="6A667667"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77D92B26"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15959EC"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BDB9C29" w14:textId="77777777" w:rsidR="00A445B3" w:rsidRPr="00017AD9" w:rsidRDefault="00A445B3" w:rsidP="00A445B3">
      <w:pPr>
        <w:spacing w:after="0" w:line="240" w:lineRule="auto"/>
        <w:jc w:val="both"/>
        <w:rPr>
          <w:rFonts w:ascii="Times New Roman" w:hAnsi="Times New Roman" w:cs="Times New Roman"/>
          <w:sz w:val="10"/>
          <w:lang w:val="en-US"/>
        </w:rPr>
      </w:pPr>
    </w:p>
    <w:p w14:paraId="73029A2C"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45E17C8D" w14:textId="77777777" w:rsidR="005A266C" w:rsidRPr="002B7AF4" w:rsidRDefault="005A266C" w:rsidP="005A266C">
      <w:pPr>
        <w:spacing w:after="0" w:line="240" w:lineRule="auto"/>
        <w:jc w:val="both"/>
        <w:rPr>
          <w:rFonts w:ascii="Times New Roman" w:hAnsi="Times New Roman" w:cs="Times New Roman"/>
          <w:sz w:val="10"/>
          <w:szCs w:val="24"/>
        </w:rPr>
      </w:pPr>
    </w:p>
    <w:p w14:paraId="5AB31454" w14:textId="3D3B739E" w:rsidR="005A266C" w:rsidRDefault="005A266C" w:rsidP="005A266C">
      <w:pPr>
        <w:spacing w:after="0" w:line="240" w:lineRule="auto"/>
        <w:jc w:val="both"/>
        <w:rPr>
          <w:rFonts w:ascii="Times New Roman" w:hAnsi="Times New Roman" w:cs="Times New Roman"/>
          <w:sz w:val="24"/>
          <w:szCs w:val="24"/>
        </w:rPr>
      </w:pPr>
      <w:bookmarkStart w:id="4" w:name="_Hlk233598670"/>
      <w:r w:rsidRPr="002B7AF4">
        <w:rPr>
          <w:rFonts w:ascii="Times New Roman" w:hAnsi="Times New Roman" w:cs="Times New Roman"/>
          <w:sz w:val="24"/>
          <w:szCs w:val="24"/>
        </w:rPr>
        <w:t xml:space="preserve">The </w:t>
      </w:r>
      <w:bookmarkEnd w:id="4"/>
      <w:r w:rsidR="003D6F2B">
        <w:rPr>
          <w:rFonts w:ascii="Times New Roman" w:hAnsi="Times New Roman" w:cs="Times New Roman"/>
          <w:sz w:val="24"/>
          <w:szCs w:val="24"/>
        </w:rPr>
        <w:t>data on university students perceptions os storyteli</w:t>
      </w:r>
      <w:r w:rsidR="00EB41BB">
        <w:rPr>
          <w:rFonts w:ascii="Times New Roman" w:hAnsi="Times New Roman" w:cs="Times New Roman"/>
          <w:sz w:val="24"/>
          <w:szCs w:val="24"/>
        </w:rPr>
        <w:t xml:space="preserve">ng as a learning strategy in speaking for general communication </w:t>
      </w:r>
      <w:r w:rsidR="00746C75">
        <w:rPr>
          <w:rFonts w:ascii="Times New Roman" w:hAnsi="Times New Roman" w:cs="Times New Roman"/>
          <w:sz w:val="24"/>
          <w:szCs w:val="24"/>
        </w:rPr>
        <w:t xml:space="preserve">were collected </w:t>
      </w:r>
      <w:r w:rsidR="000B4ACB">
        <w:rPr>
          <w:rFonts w:ascii="Times New Roman" w:hAnsi="Times New Roman" w:cs="Times New Roman"/>
          <w:sz w:val="24"/>
          <w:szCs w:val="24"/>
        </w:rPr>
        <w:t>through a close ended questionnaire</w:t>
      </w:r>
      <w:r w:rsidR="00407301">
        <w:rPr>
          <w:rFonts w:ascii="Times New Roman" w:hAnsi="Times New Roman" w:cs="Times New Roman"/>
          <w:sz w:val="24"/>
          <w:szCs w:val="24"/>
        </w:rPr>
        <w:t xml:space="preserve"> consisted of 20 statement measured using a four point likert scale</w:t>
      </w:r>
      <w:r w:rsidR="008A5561">
        <w:rPr>
          <w:rFonts w:ascii="Times New Roman" w:hAnsi="Times New Roman" w:cs="Times New Roman"/>
          <w:sz w:val="24"/>
          <w:szCs w:val="24"/>
        </w:rPr>
        <w:t xml:space="preserve">. The statement divided into two aspect </w:t>
      </w:r>
      <w:r w:rsidR="00453BDF">
        <w:rPr>
          <w:rFonts w:ascii="Times New Roman" w:hAnsi="Times New Roman" w:cs="Times New Roman"/>
          <w:sz w:val="24"/>
          <w:szCs w:val="24"/>
        </w:rPr>
        <w:t xml:space="preserve">: </w:t>
      </w:r>
      <w:bookmarkStart w:id="5" w:name="_Hlk233598566"/>
      <w:r w:rsidR="00680D81">
        <w:rPr>
          <w:rFonts w:ascii="Times New Roman" w:hAnsi="Times New Roman" w:cs="Times New Roman"/>
          <w:sz w:val="24"/>
          <w:szCs w:val="24"/>
        </w:rPr>
        <w:t xml:space="preserve">Benefit of storytelling </w:t>
      </w:r>
      <w:r w:rsidR="00120CFF">
        <w:rPr>
          <w:rFonts w:ascii="Times New Roman" w:hAnsi="Times New Roman" w:cs="Times New Roman"/>
          <w:sz w:val="24"/>
          <w:szCs w:val="24"/>
        </w:rPr>
        <w:t>for developing speaking skills</w:t>
      </w:r>
      <w:r w:rsidR="00D619EC">
        <w:rPr>
          <w:rFonts w:ascii="Times New Roman" w:hAnsi="Times New Roman" w:cs="Times New Roman"/>
          <w:sz w:val="24"/>
          <w:szCs w:val="24"/>
        </w:rPr>
        <w:t xml:space="preserve"> </w:t>
      </w:r>
      <w:bookmarkEnd w:id="5"/>
      <w:r w:rsidR="00D619EC">
        <w:rPr>
          <w:rFonts w:ascii="Times New Roman" w:hAnsi="Times New Roman" w:cs="Times New Roman"/>
          <w:sz w:val="24"/>
          <w:szCs w:val="24"/>
        </w:rPr>
        <w:t xml:space="preserve">(statements 1-10) and </w:t>
      </w:r>
      <w:bookmarkStart w:id="6" w:name="_Hlk233599374"/>
      <w:r w:rsidR="00D619EC">
        <w:rPr>
          <w:rFonts w:ascii="Times New Roman" w:hAnsi="Times New Roman" w:cs="Times New Roman"/>
          <w:sz w:val="24"/>
          <w:szCs w:val="24"/>
        </w:rPr>
        <w:t>challenge</w:t>
      </w:r>
      <w:r w:rsidR="00F151F3">
        <w:rPr>
          <w:rFonts w:ascii="Times New Roman" w:hAnsi="Times New Roman" w:cs="Times New Roman"/>
          <w:sz w:val="24"/>
          <w:szCs w:val="24"/>
        </w:rPr>
        <w:t>s of storytelling in speaking activities</w:t>
      </w:r>
      <w:bookmarkEnd w:id="6"/>
      <w:r w:rsidR="00F151F3">
        <w:rPr>
          <w:rFonts w:ascii="Times New Roman" w:hAnsi="Times New Roman" w:cs="Times New Roman"/>
          <w:sz w:val="24"/>
          <w:szCs w:val="24"/>
        </w:rPr>
        <w:t xml:space="preserve"> (S</w:t>
      </w:r>
      <w:r w:rsidR="00A370FE">
        <w:rPr>
          <w:rFonts w:ascii="Times New Roman" w:hAnsi="Times New Roman" w:cs="Times New Roman"/>
          <w:sz w:val="24"/>
          <w:szCs w:val="24"/>
        </w:rPr>
        <w:t>tatements 11-20). The distribution of the participant</w:t>
      </w:r>
      <w:r w:rsidR="00F8565B">
        <w:rPr>
          <w:rFonts w:ascii="Times New Roman" w:hAnsi="Times New Roman" w:cs="Times New Roman"/>
          <w:sz w:val="24"/>
          <w:szCs w:val="24"/>
        </w:rPr>
        <w:t>s responses to all 20 questionnaire statements is presented in the following table</w:t>
      </w:r>
      <w:r w:rsidRPr="002B7AF4">
        <w:rPr>
          <w:rFonts w:ascii="Times New Roman" w:hAnsi="Times New Roman" w:cs="Times New Roman"/>
          <w:sz w:val="24"/>
          <w:szCs w:val="24"/>
        </w:rPr>
        <w:t xml:space="preserve"> </w:t>
      </w:r>
    </w:p>
    <w:p w14:paraId="52D08DD3" w14:textId="77777777" w:rsidR="002E057B" w:rsidRDefault="002E057B" w:rsidP="005A266C">
      <w:pPr>
        <w:spacing w:after="0" w:line="240" w:lineRule="auto"/>
        <w:jc w:val="both"/>
        <w:rPr>
          <w:rFonts w:ascii="Times New Roman" w:hAnsi="Times New Roman" w:cs="Times New Roman"/>
          <w:sz w:val="24"/>
          <w:szCs w:val="24"/>
        </w:rPr>
      </w:pPr>
    </w:p>
    <w:p w14:paraId="48FCB1C2" w14:textId="77777777" w:rsidR="002E057B" w:rsidRDefault="002E057B" w:rsidP="005A266C">
      <w:pPr>
        <w:spacing w:after="0" w:line="240" w:lineRule="auto"/>
        <w:jc w:val="both"/>
        <w:rPr>
          <w:rFonts w:ascii="Times New Roman" w:hAnsi="Times New Roman" w:cs="Times New Roman"/>
          <w:sz w:val="24"/>
          <w:szCs w:val="24"/>
        </w:rPr>
      </w:pPr>
    </w:p>
    <w:p w14:paraId="1FA33C43" w14:textId="77777777" w:rsidR="002E057B" w:rsidRDefault="002E057B" w:rsidP="005A266C">
      <w:pPr>
        <w:spacing w:after="0" w:line="240" w:lineRule="auto"/>
        <w:jc w:val="both"/>
        <w:rPr>
          <w:rFonts w:ascii="Times New Roman" w:hAnsi="Times New Roman" w:cs="Times New Roman"/>
          <w:sz w:val="24"/>
          <w:szCs w:val="24"/>
        </w:rPr>
      </w:pPr>
    </w:p>
    <w:p w14:paraId="73CA27E0" w14:textId="77777777" w:rsidR="002E057B" w:rsidRDefault="002E057B" w:rsidP="005A266C">
      <w:pPr>
        <w:spacing w:after="0" w:line="240" w:lineRule="auto"/>
        <w:jc w:val="both"/>
        <w:rPr>
          <w:rFonts w:ascii="Times New Roman" w:hAnsi="Times New Roman" w:cs="Times New Roman"/>
          <w:sz w:val="24"/>
          <w:szCs w:val="24"/>
        </w:rPr>
      </w:pPr>
    </w:p>
    <w:p w14:paraId="089D30A2" w14:textId="77777777" w:rsidR="00917D7F" w:rsidRDefault="00917D7F" w:rsidP="005A266C">
      <w:pPr>
        <w:spacing w:after="0" w:line="240" w:lineRule="auto"/>
        <w:jc w:val="both"/>
        <w:rPr>
          <w:rFonts w:ascii="Times New Roman" w:hAnsi="Times New Roman" w:cs="Times New Roman"/>
          <w:sz w:val="24"/>
          <w:szCs w:val="24"/>
        </w:rPr>
      </w:pPr>
    </w:p>
    <w:p w14:paraId="15F49961" w14:textId="77777777" w:rsidR="00917D7F" w:rsidRDefault="00917D7F" w:rsidP="005A266C">
      <w:pPr>
        <w:spacing w:after="0" w:line="240" w:lineRule="auto"/>
        <w:jc w:val="both"/>
        <w:rPr>
          <w:rFonts w:ascii="Times New Roman" w:hAnsi="Times New Roman" w:cs="Times New Roman"/>
          <w:sz w:val="24"/>
          <w:szCs w:val="24"/>
        </w:rPr>
      </w:pPr>
    </w:p>
    <w:p w14:paraId="41139BB0" w14:textId="77777777" w:rsidR="005240F8" w:rsidRPr="002B7AF4" w:rsidRDefault="005240F8" w:rsidP="005A266C">
      <w:pPr>
        <w:spacing w:after="0" w:line="240" w:lineRule="auto"/>
        <w:jc w:val="both"/>
        <w:rPr>
          <w:rFonts w:ascii="Times New Roman" w:hAnsi="Times New Roman" w:cs="Times New Roman"/>
          <w:sz w:val="24"/>
          <w:szCs w:val="24"/>
        </w:rPr>
      </w:pPr>
    </w:p>
    <w:p w14:paraId="009498E7" w14:textId="184D57CD" w:rsidR="005240F8" w:rsidRDefault="005A266C" w:rsidP="00CA21CB">
      <w:pPr>
        <w:spacing w:after="0" w:line="240" w:lineRule="auto"/>
        <w:rPr>
          <w:rFonts w:ascii="Times New Roman" w:hAnsi="Times New Roman" w:cs="Times New Roman"/>
          <w:sz w:val="24"/>
          <w:szCs w:val="24"/>
        </w:rPr>
      </w:pPr>
      <w:r w:rsidRPr="002B7AF4">
        <w:rPr>
          <w:rFonts w:ascii="Times New Roman" w:hAnsi="Times New Roman" w:cs="Times New Roman"/>
          <w:b/>
          <w:sz w:val="24"/>
          <w:szCs w:val="24"/>
        </w:rPr>
        <w:lastRenderedPageBreak/>
        <w:t>Table 1</w:t>
      </w:r>
      <w:r>
        <w:rPr>
          <w:rFonts w:ascii="Times New Roman" w:hAnsi="Times New Roman" w:cs="Times New Roman"/>
          <w:b/>
          <w:sz w:val="24"/>
          <w:szCs w:val="24"/>
          <w:lang w:val="en-US"/>
        </w:rPr>
        <w:t>.</w:t>
      </w:r>
      <w:r w:rsidR="0020187A">
        <w:rPr>
          <w:rFonts w:ascii="Times New Roman" w:hAnsi="Times New Roman" w:cs="Times New Roman"/>
          <w:b/>
          <w:sz w:val="24"/>
          <w:szCs w:val="24"/>
          <w:lang w:val="en-US"/>
        </w:rPr>
        <w:t xml:space="preserve"> </w:t>
      </w:r>
      <w:r w:rsidRPr="005A266C">
        <w:rPr>
          <w:rFonts w:ascii="Times New Roman" w:hAnsi="Times New Roman" w:cs="Times New Roman"/>
          <w:sz w:val="24"/>
          <w:szCs w:val="24"/>
        </w:rPr>
        <w:t>Students</w:t>
      </w:r>
      <w:r w:rsidR="00F12A22">
        <w:rPr>
          <w:rFonts w:ascii="Times New Roman" w:hAnsi="Times New Roman" w:cs="Times New Roman"/>
          <w:sz w:val="24"/>
          <w:szCs w:val="24"/>
        </w:rPr>
        <w:t>’</w:t>
      </w:r>
      <w:r w:rsidR="009A42DD">
        <w:rPr>
          <w:rFonts w:ascii="Times New Roman" w:hAnsi="Times New Roman" w:cs="Times New Roman"/>
          <w:sz w:val="24"/>
          <w:szCs w:val="24"/>
        </w:rPr>
        <w:t xml:space="preserve"> Perceptions</w:t>
      </w:r>
      <w:r w:rsidRPr="005A266C">
        <w:rPr>
          <w:rFonts w:ascii="Times New Roman" w:hAnsi="Times New Roman" w:cs="Times New Roman"/>
          <w:sz w:val="24"/>
          <w:szCs w:val="24"/>
        </w:rPr>
        <w:t xml:space="preserve"> </w:t>
      </w:r>
      <w:r w:rsidR="005240F8">
        <w:rPr>
          <w:rFonts w:ascii="Times New Roman" w:hAnsi="Times New Roman" w:cs="Times New Roman"/>
          <w:sz w:val="24"/>
          <w:szCs w:val="24"/>
        </w:rPr>
        <w:t xml:space="preserve">of </w:t>
      </w:r>
      <w:r w:rsidR="009A42DD">
        <w:rPr>
          <w:rFonts w:ascii="Times New Roman" w:hAnsi="Times New Roman" w:cs="Times New Roman"/>
          <w:sz w:val="24"/>
          <w:szCs w:val="24"/>
        </w:rPr>
        <w:t>Storrytelling  as</w:t>
      </w:r>
      <w:r w:rsidR="008B3A50">
        <w:rPr>
          <w:rFonts w:ascii="Times New Roman" w:hAnsi="Times New Roman" w:cs="Times New Roman"/>
          <w:sz w:val="24"/>
          <w:szCs w:val="24"/>
        </w:rPr>
        <w:t xml:space="preserve"> a Learning Strategy in Speaking for General Communication</w:t>
      </w:r>
    </w:p>
    <w:p w14:paraId="057F4AEA" w14:textId="77777777" w:rsidR="00CA21CB" w:rsidRPr="00CA21CB" w:rsidRDefault="00CA21CB" w:rsidP="00CA21CB">
      <w:pPr>
        <w:spacing w:after="0" w:line="240" w:lineRule="auto"/>
        <w:rPr>
          <w:rFonts w:ascii="Times New Roman" w:hAnsi="Times New Roman" w:cs="Times New Roman"/>
          <w:sz w:val="24"/>
          <w:szCs w:val="24"/>
        </w:rPr>
      </w:pPr>
    </w:p>
    <w:tbl>
      <w:tblPr>
        <w:tblStyle w:val="TableGrid"/>
        <w:tblW w:w="90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4052"/>
        <w:gridCol w:w="1097"/>
        <w:gridCol w:w="1059"/>
        <w:gridCol w:w="818"/>
        <w:gridCol w:w="757"/>
        <w:gridCol w:w="712"/>
      </w:tblGrid>
      <w:tr w:rsidR="00813113" w:rsidRPr="002B7AF4" w14:paraId="1505237F" w14:textId="3ECA4264" w:rsidTr="0048172B">
        <w:trPr>
          <w:trHeight w:val="384"/>
          <w:jc w:val="center"/>
        </w:trPr>
        <w:tc>
          <w:tcPr>
            <w:tcW w:w="576" w:type="dxa"/>
            <w:tcBorders>
              <w:top w:val="single" w:sz="4" w:space="0" w:color="auto"/>
              <w:bottom w:val="single" w:sz="4" w:space="0" w:color="auto"/>
            </w:tcBorders>
            <w:shd w:val="clear" w:color="auto" w:fill="FFFFFF" w:themeFill="background1"/>
            <w:vAlign w:val="center"/>
          </w:tcPr>
          <w:p w14:paraId="11A6160A" w14:textId="1E16FEC6" w:rsidR="00813113" w:rsidRPr="00284B0A" w:rsidRDefault="00813113" w:rsidP="009D33D4">
            <w:pPr>
              <w:jc w:val="center"/>
              <w:rPr>
                <w:rFonts w:ascii="Times New Roman" w:hAnsi="Times New Roman" w:cs="Times New Roman"/>
                <w:b/>
                <w:sz w:val="24"/>
                <w:szCs w:val="24"/>
              </w:rPr>
            </w:pPr>
            <w:r>
              <w:rPr>
                <w:rFonts w:ascii="Times New Roman" w:hAnsi="Times New Roman" w:cs="Times New Roman"/>
                <w:b/>
                <w:sz w:val="24"/>
                <w:szCs w:val="24"/>
              </w:rPr>
              <w:t>NO</w:t>
            </w:r>
          </w:p>
        </w:tc>
        <w:tc>
          <w:tcPr>
            <w:tcW w:w="4052" w:type="dxa"/>
            <w:tcBorders>
              <w:top w:val="single" w:sz="4" w:space="0" w:color="auto"/>
              <w:bottom w:val="single" w:sz="4" w:space="0" w:color="auto"/>
            </w:tcBorders>
            <w:shd w:val="clear" w:color="auto" w:fill="FFFFFF" w:themeFill="background1"/>
            <w:vAlign w:val="center"/>
          </w:tcPr>
          <w:p w14:paraId="1702A2EF" w14:textId="38B14B9A" w:rsidR="00813113" w:rsidRPr="00284B0A" w:rsidRDefault="00813113" w:rsidP="009D33D4">
            <w:pPr>
              <w:jc w:val="center"/>
              <w:rPr>
                <w:rFonts w:ascii="Times New Roman" w:hAnsi="Times New Roman" w:cs="Times New Roman"/>
                <w:b/>
                <w:sz w:val="24"/>
                <w:szCs w:val="24"/>
              </w:rPr>
            </w:pPr>
            <w:r>
              <w:rPr>
                <w:rFonts w:ascii="Times New Roman" w:hAnsi="Times New Roman" w:cs="Times New Roman"/>
                <w:b/>
                <w:sz w:val="24"/>
                <w:szCs w:val="24"/>
              </w:rPr>
              <w:t>Statements</w:t>
            </w:r>
          </w:p>
        </w:tc>
        <w:tc>
          <w:tcPr>
            <w:tcW w:w="1097" w:type="dxa"/>
            <w:tcBorders>
              <w:top w:val="single" w:sz="4" w:space="0" w:color="auto"/>
              <w:bottom w:val="single" w:sz="4" w:space="0" w:color="auto"/>
            </w:tcBorders>
            <w:shd w:val="clear" w:color="auto" w:fill="FFFFFF" w:themeFill="background1"/>
            <w:vAlign w:val="center"/>
          </w:tcPr>
          <w:p w14:paraId="5B3169D6" w14:textId="126537C0" w:rsidR="00813113" w:rsidRPr="00284B0A" w:rsidRDefault="00813113"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1059" w:type="dxa"/>
            <w:tcBorders>
              <w:top w:val="single" w:sz="4" w:space="0" w:color="auto"/>
              <w:bottom w:val="single" w:sz="4" w:space="0" w:color="auto"/>
            </w:tcBorders>
            <w:shd w:val="clear" w:color="auto" w:fill="FFFFFF" w:themeFill="background1"/>
            <w:vAlign w:val="center"/>
          </w:tcPr>
          <w:p w14:paraId="11B62DBB" w14:textId="25D14C9B" w:rsidR="00813113" w:rsidRPr="00284B0A" w:rsidRDefault="00813113" w:rsidP="009D33D4">
            <w:pPr>
              <w:jc w:val="center"/>
              <w:rPr>
                <w:rFonts w:ascii="Times New Roman" w:hAnsi="Times New Roman" w:cs="Times New Roman"/>
                <w:b/>
                <w:sz w:val="24"/>
                <w:szCs w:val="24"/>
                <w:lang w:val="en-US"/>
              </w:rPr>
            </w:pPr>
            <w:r>
              <w:rPr>
                <w:rFonts w:ascii="Times New Roman" w:hAnsi="Times New Roman" w:cs="Times New Roman"/>
                <w:b/>
                <w:sz w:val="24"/>
                <w:szCs w:val="24"/>
              </w:rPr>
              <w:t>SA</w:t>
            </w:r>
          </w:p>
        </w:tc>
        <w:tc>
          <w:tcPr>
            <w:tcW w:w="818" w:type="dxa"/>
            <w:tcBorders>
              <w:top w:val="single" w:sz="4" w:space="0" w:color="auto"/>
              <w:bottom w:val="single" w:sz="4" w:space="0" w:color="auto"/>
            </w:tcBorders>
            <w:shd w:val="clear" w:color="auto" w:fill="FFFFFF" w:themeFill="background1"/>
            <w:vAlign w:val="center"/>
          </w:tcPr>
          <w:p w14:paraId="574C49A5" w14:textId="2C84D580" w:rsidR="00813113" w:rsidRPr="00284B0A" w:rsidRDefault="00813113" w:rsidP="005507A0">
            <w:pPr>
              <w:jc w:val="center"/>
              <w:rPr>
                <w:rFonts w:ascii="Times New Roman" w:hAnsi="Times New Roman" w:cs="Times New Roman"/>
                <w:b/>
                <w:sz w:val="24"/>
                <w:szCs w:val="24"/>
              </w:rPr>
            </w:pPr>
            <w:r>
              <w:rPr>
                <w:rFonts w:ascii="Times New Roman" w:hAnsi="Times New Roman" w:cs="Times New Roman"/>
                <w:b/>
                <w:sz w:val="24"/>
                <w:szCs w:val="24"/>
              </w:rPr>
              <w:t>N</w:t>
            </w:r>
          </w:p>
        </w:tc>
        <w:tc>
          <w:tcPr>
            <w:tcW w:w="757" w:type="dxa"/>
            <w:tcBorders>
              <w:top w:val="single" w:sz="4" w:space="0" w:color="auto"/>
              <w:bottom w:val="single" w:sz="4" w:space="0" w:color="auto"/>
            </w:tcBorders>
            <w:shd w:val="clear" w:color="auto" w:fill="FFFFFF" w:themeFill="background1"/>
            <w:vAlign w:val="center"/>
          </w:tcPr>
          <w:p w14:paraId="037B58F6" w14:textId="528D5873" w:rsidR="00813113" w:rsidRPr="00284B0A" w:rsidRDefault="00813113" w:rsidP="009D33D4">
            <w:pPr>
              <w:jc w:val="center"/>
              <w:rPr>
                <w:rFonts w:ascii="Times New Roman" w:hAnsi="Times New Roman" w:cs="Times New Roman"/>
                <w:b/>
                <w:sz w:val="24"/>
                <w:szCs w:val="24"/>
              </w:rPr>
            </w:pPr>
            <w:r>
              <w:rPr>
                <w:rFonts w:ascii="Times New Roman" w:hAnsi="Times New Roman" w:cs="Times New Roman"/>
                <w:b/>
                <w:sz w:val="24"/>
                <w:szCs w:val="24"/>
              </w:rPr>
              <w:t>D</w:t>
            </w:r>
          </w:p>
        </w:tc>
        <w:tc>
          <w:tcPr>
            <w:tcW w:w="712" w:type="dxa"/>
            <w:tcBorders>
              <w:top w:val="single" w:sz="4" w:space="0" w:color="auto"/>
              <w:bottom w:val="single" w:sz="4" w:space="0" w:color="auto"/>
            </w:tcBorders>
            <w:shd w:val="clear" w:color="auto" w:fill="FFFFFF" w:themeFill="background1"/>
            <w:vAlign w:val="center"/>
          </w:tcPr>
          <w:p w14:paraId="7061D21D" w14:textId="5206D4B7" w:rsidR="00813113" w:rsidRDefault="002F6619" w:rsidP="009D33D4">
            <w:pPr>
              <w:jc w:val="center"/>
              <w:rPr>
                <w:rFonts w:ascii="Times New Roman" w:hAnsi="Times New Roman" w:cs="Times New Roman"/>
                <w:b/>
                <w:sz w:val="24"/>
                <w:szCs w:val="24"/>
              </w:rPr>
            </w:pPr>
            <w:r>
              <w:rPr>
                <w:rFonts w:ascii="Times New Roman" w:hAnsi="Times New Roman" w:cs="Times New Roman"/>
                <w:b/>
                <w:sz w:val="24"/>
                <w:szCs w:val="24"/>
              </w:rPr>
              <w:t>SD</w:t>
            </w:r>
          </w:p>
        </w:tc>
      </w:tr>
      <w:tr w:rsidR="00813113" w:rsidRPr="002B7AF4" w14:paraId="14C0710E" w14:textId="5FE909C9" w:rsidTr="0048172B">
        <w:trPr>
          <w:jc w:val="center"/>
        </w:trPr>
        <w:tc>
          <w:tcPr>
            <w:tcW w:w="576" w:type="dxa"/>
            <w:tcBorders>
              <w:top w:val="single" w:sz="4" w:space="0" w:color="auto"/>
              <w:bottom w:val="single" w:sz="4" w:space="0" w:color="auto"/>
            </w:tcBorders>
            <w:vAlign w:val="center"/>
          </w:tcPr>
          <w:p w14:paraId="48916FE9" w14:textId="42AAF695" w:rsidR="00813113" w:rsidRPr="002B7AF4" w:rsidRDefault="00813113" w:rsidP="009D33D4">
            <w:pPr>
              <w:jc w:val="center"/>
              <w:rPr>
                <w:rFonts w:ascii="Times New Roman" w:hAnsi="Times New Roman" w:cs="Times New Roman"/>
                <w:sz w:val="24"/>
                <w:szCs w:val="24"/>
              </w:rPr>
            </w:pPr>
            <w:r>
              <w:rPr>
                <w:rFonts w:ascii="Times New Roman" w:hAnsi="Times New Roman" w:cs="Times New Roman"/>
                <w:sz w:val="24"/>
                <w:szCs w:val="24"/>
              </w:rPr>
              <w:t>1</w:t>
            </w:r>
          </w:p>
        </w:tc>
        <w:tc>
          <w:tcPr>
            <w:tcW w:w="4052" w:type="dxa"/>
            <w:tcBorders>
              <w:top w:val="single" w:sz="4" w:space="0" w:color="auto"/>
              <w:bottom w:val="single" w:sz="4" w:space="0" w:color="auto"/>
            </w:tcBorders>
            <w:vAlign w:val="center"/>
          </w:tcPr>
          <w:p w14:paraId="012F7A56" w14:textId="4E853481" w:rsidR="00813113" w:rsidRPr="002B7AF4" w:rsidRDefault="00813113" w:rsidP="009D33D4">
            <w:pPr>
              <w:jc w:val="center"/>
              <w:rPr>
                <w:rFonts w:ascii="Times New Roman" w:hAnsi="Times New Roman" w:cs="Times New Roman"/>
                <w:sz w:val="24"/>
                <w:szCs w:val="24"/>
              </w:rPr>
            </w:pPr>
            <w:r w:rsidRPr="007735E0">
              <w:rPr>
                <w:rFonts w:ascii="Times New Roman" w:hAnsi="Times New Roman" w:cs="Times New Roman"/>
                <w:sz w:val="24"/>
                <w:szCs w:val="24"/>
              </w:rPr>
              <w:t>Storytelling is an interesting learning activity.</w:t>
            </w:r>
          </w:p>
        </w:tc>
        <w:tc>
          <w:tcPr>
            <w:tcW w:w="1097" w:type="dxa"/>
            <w:tcBorders>
              <w:top w:val="single" w:sz="4" w:space="0" w:color="auto"/>
              <w:bottom w:val="single" w:sz="4" w:space="0" w:color="auto"/>
            </w:tcBorders>
            <w:vAlign w:val="center"/>
          </w:tcPr>
          <w:p w14:paraId="42E0F60E" w14:textId="7A003D22" w:rsidR="009F2E48" w:rsidRDefault="009F2E48" w:rsidP="001A5F12">
            <w:pPr>
              <w:jc w:val="center"/>
              <w:rPr>
                <w:rFonts w:ascii="Times New Roman" w:hAnsi="Times New Roman" w:cs="Times New Roman"/>
                <w:sz w:val="24"/>
                <w:szCs w:val="24"/>
              </w:rPr>
            </w:pPr>
            <w:r>
              <w:rPr>
                <w:rFonts w:ascii="Times New Roman" w:hAnsi="Times New Roman" w:cs="Times New Roman"/>
                <w:sz w:val="24"/>
                <w:szCs w:val="24"/>
              </w:rPr>
              <w:t>(15)</w:t>
            </w:r>
          </w:p>
          <w:p w14:paraId="1574D564" w14:textId="51BFB71F" w:rsidR="00813113" w:rsidRPr="002B7AF4" w:rsidRDefault="00813113" w:rsidP="001A5F12">
            <w:pPr>
              <w:jc w:val="center"/>
              <w:rPr>
                <w:rFonts w:ascii="Times New Roman" w:hAnsi="Times New Roman" w:cs="Times New Roman"/>
                <w:sz w:val="24"/>
                <w:szCs w:val="24"/>
              </w:rPr>
            </w:pPr>
            <w:r>
              <w:rPr>
                <w:rFonts w:ascii="Times New Roman" w:hAnsi="Times New Roman" w:cs="Times New Roman"/>
                <w:sz w:val="24"/>
                <w:szCs w:val="24"/>
              </w:rPr>
              <w:t>60%</w:t>
            </w:r>
          </w:p>
        </w:tc>
        <w:tc>
          <w:tcPr>
            <w:tcW w:w="1059" w:type="dxa"/>
            <w:tcBorders>
              <w:top w:val="single" w:sz="4" w:space="0" w:color="auto"/>
              <w:bottom w:val="single" w:sz="4" w:space="0" w:color="auto"/>
            </w:tcBorders>
            <w:vAlign w:val="center"/>
          </w:tcPr>
          <w:p w14:paraId="1A02BFAE" w14:textId="783750D2" w:rsidR="009F2E48" w:rsidRDefault="00951388" w:rsidP="001A5F12">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6</w:t>
            </w:r>
            <w:r>
              <w:rPr>
                <w:rFonts w:ascii="Times New Roman" w:hAnsi="Times New Roman" w:cs="Times New Roman"/>
                <w:sz w:val="24"/>
                <w:szCs w:val="24"/>
              </w:rPr>
              <w:t>)</w:t>
            </w:r>
          </w:p>
          <w:p w14:paraId="3E2B0DE2" w14:textId="7BBCEDFB" w:rsidR="00813113" w:rsidRPr="002B7AF4" w:rsidRDefault="00813113" w:rsidP="001A5F12">
            <w:pPr>
              <w:jc w:val="center"/>
              <w:rPr>
                <w:rFonts w:ascii="Times New Roman" w:hAnsi="Times New Roman" w:cs="Times New Roman"/>
                <w:sz w:val="24"/>
                <w:szCs w:val="24"/>
              </w:rPr>
            </w:pPr>
            <w:r>
              <w:rPr>
                <w:rFonts w:ascii="Times New Roman" w:hAnsi="Times New Roman" w:cs="Times New Roman"/>
                <w:sz w:val="24"/>
                <w:szCs w:val="24"/>
              </w:rPr>
              <w:t>24</w:t>
            </w:r>
            <w:r w:rsidR="00581A24">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758E66B7" w14:textId="26475622" w:rsidR="009F2E48" w:rsidRDefault="00951388" w:rsidP="001A5F12">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4</w:t>
            </w:r>
            <w:r>
              <w:rPr>
                <w:rFonts w:ascii="Times New Roman" w:hAnsi="Times New Roman" w:cs="Times New Roman"/>
                <w:sz w:val="24"/>
                <w:szCs w:val="24"/>
              </w:rPr>
              <w:t>)</w:t>
            </w:r>
          </w:p>
          <w:p w14:paraId="40E772B7" w14:textId="2F9801EB" w:rsidR="00813113" w:rsidRPr="002B7AF4" w:rsidRDefault="00D223A1" w:rsidP="001A5F12">
            <w:pPr>
              <w:jc w:val="center"/>
              <w:rPr>
                <w:rFonts w:ascii="Times New Roman" w:hAnsi="Times New Roman" w:cs="Times New Roman"/>
                <w:sz w:val="24"/>
                <w:szCs w:val="24"/>
              </w:rPr>
            </w:pPr>
            <w:r>
              <w:rPr>
                <w:rFonts w:ascii="Times New Roman" w:hAnsi="Times New Roman" w:cs="Times New Roman"/>
                <w:sz w:val="24"/>
                <w:szCs w:val="24"/>
              </w:rPr>
              <w:t>16</w:t>
            </w:r>
            <w:r w:rsidR="00581A24">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5893E3CD" w14:textId="0B9BBAF1" w:rsidR="00813113" w:rsidRPr="002B7AF4" w:rsidRDefault="00D223A1" w:rsidP="001A5F12">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A294E45" w14:textId="6CCC966C" w:rsidR="00813113" w:rsidRPr="002B7AF4" w:rsidRDefault="003A5C60" w:rsidP="001A5F12">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77369229" w14:textId="5FEBED4D" w:rsidTr="0048172B">
        <w:trPr>
          <w:jc w:val="center"/>
        </w:trPr>
        <w:tc>
          <w:tcPr>
            <w:tcW w:w="576" w:type="dxa"/>
            <w:tcBorders>
              <w:top w:val="single" w:sz="4" w:space="0" w:color="auto"/>
              <w:bottom w:val="single" w:sz="4" w:space="0" w:color="auto"/>
            </w:tcBorders>
            <w:vAlign w:val="center"/>
          </w:tcPr>
          <w:p w14:paraId="2ECEB3BF" w14:textId="141196A5"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2</w:t>
            </w:r>
          </w:p>
        </w:tc>
        <w:tc>
          <w:tcPr>
            <w:tcW w:w="4052" w:type="dxa"/>
            <w:tcBorders>
              <w:top w:val="single" w:sz="4" w:space="0" w:color="auto"/>
              <w:bottom w:val="single" w:sz="4" w:space="0" w:color="auto"/>
            </w:tcBorders>
            <w:vAlign w:val="center"/>
          </w:tcPr>
          <w:p w14:paraId="4AD2663A" w14:textId="2CF390AA" w:rsidR="00813113" w:rsidRPr="007735E0" w:rsidRDefault="00813113" w:rsidP="009D33D4">
            <w:pPr>
              <w:jc w:val="center"/>
              <w:rPr>
                <w:rFonts w:ascii="Times New Roman" w:hAnsi="Times New Roman" w:cs="Times New Roman"/>
                <w:sz w:val="24"/>
                <w:szCs w:val="24"/>
              </w:rPr>
            </w:pPr>
            <w:r w:rsidRPr="00CC3E14">
              <w:rPr>
                <w:rFonts w:ascii="Times New Roman" w:hAnsi="Times New Roman" w:cs="Times New Roman"/>
                <w:sz w:val="24"/>
                <w:szCs w:val="24"/>
              </w:rPr>
              <w:t>Storytelling makes language learning more enjoyable</w:t>
            </w:r>
          </w:p>
        </w:tc>
        <w:tc>
          <w:tcPr>
            <w:tcW w:w="1097" w:type="dxa"/>
            <w:tcBorders>
              <w:top w:val="single" w:sz="4" w:space="0" w:color="auto"/>
              <w:bottom w:val="single" w:sz="4" w:space="0" w:color="auto"/>
            </w:tcBorders>
            <w:vAlign w:val="center"/>
          </w:tcPr>
          <w:p w14:paraId="7CC7FE31" w14:textId="263D75E5"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15</w:t>
            </w:r>
            <w:r>
              <w:rPr>
                <w:rFonts w:ascii="Times New Roman" w:hAnsi="Times New Roman" w:cs="Times New Roman"/>
                <w:sz w:val="24"/>
                <w:szCs w:val="24"/>
              </w:rPr>
              <w:t>)</w:t>
            </w:r>
          </w:p>
          <w:p w14:paraId="04A88F9F" w14:textId="7ECF965A" w:rsidR="00813113" w:rsidRDefault="00E22CD4" w:rsidP="009D33D4">
            <w:pPr>
              <w:jc w:val="center"/>
              <w:rPr>
                <w:rFonts w:ascii="Times New Roman" w:hAnsi="Times New Roman" w:cs="Times New Roman"/>
                <w:sz w:val="24"/>
                <w:szCs w:val="24"/>
              </w:rPr>
            </w:pPr>
            <w:r>
              <w:rPr>
                <w:rFonts w:ascii="Times New Roman" w:hAnsi="Times New Roman" w:cs="Times New Roman"/>
                <w:sz w:val="24"/>
                <w:szCs w:val="24"/>
              </w:rPr>
              <w:t>60</w:t>
            </w:r>
            <w:r w:rsidR="00581A24">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6A826CCC" w14:textId="42B53273"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6</w:t>
            </w:r>
            <w:r>
              <w:rPr>
                <w:rFonts w:ascii="Times New Roman" w:hAnsi="Times New Roman" w:cs="Times New Roman"/>
                <w:sz w:val="24"/>
                <w:szCs w:val="24"/>
              </w:rPr>
              <w:t>)</w:t>
            </w:r>
          </w:p>
          <w:p w14:paraId="519A845A" w14:textId="1511E4C7" w:rsidR="00813113" w:rsidRPr="002B7AF4" w:rsidRDefault="00E22CD4" w:rsidP="009D33D4">
            <w:pPr>
              <w:jc w:val="center"/>
              <w:rPr>
                <w:rFonts w:ascii="Times New Roman" w:hAnsi="Times New Roman" w:cs="Times New Roman"/>
                <w:sz w:val="24"/>
                <w:szCs w:val="24"/>
              </w:rPr>
            </w:pPr>
            <w:r>
              <w:rPr>
                <w:rFonts w:ascii="Times New Roman" w:hAnsi="Times New Roman" w:cs="Times New Roman"/>
                <w:sz w:val="24"/>
                <w:szCs w:val="24"/>
              </w:rPr>
              <w:t>24</w:t>
            </w:r>
            <w:r w:rsidR="00581A24">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1057DE5D" w14:textId="5DA101A0"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3</w:t>
            </w:r>
            <w:r>
              <w:rPr>
                <w:rFonts w:ascii="Times New Roman" w:hAnsi="Times New Roman" w:cs="Times New Roman"/>
                <w:sz w:val="24"/>
                <w:szCs w:val="24"/>
              </w:rPr>
              <w:t>)</w:t>
            </w:r>
          </w:p>
          <w:p w14:paraId="2FD45660" w14:textId="2D938B68" w:rsidR="00813113" w:rsidRPr="002B7AF4" w:rsidRDefault="00E22CD4" w:rsidP="009D33D4">
            <w:pPr>
              <w:jc w:val="center"/>
              <w:rPr>
                <w:rFonts w:ascii="Times New Roman" w:hAnsi="Times New Roman" w:cs="Times New Roman"/>
                <w:sz w:val="24"/>
                <w:szCs w:val="24"/>
              </w:rPr>
            </w:pPr>
            <w:r>
              <w:rPr>
                <w:rFonts w:ascii="Times New Roman" w:hAnsi="Times New Roman" w:cs="Times New Roman"/>
                <w:sz w:val="24"/>
                <w:szCs w:val="24"/>
              </w:rPr>
              <w:t>12</w:t>
            </w:r>
            <w:r w:rsidR="00581A24">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2FAE20B5" w14:textId="10307837"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w:t>
            </w:r>
            <w:r>
              <w:rPr>
                <w:rFonts w:ascii="Times New Roman" w:hAnsi="Times New Roman" w:cs="Times New Roman"/>
                <w:sz w:val="24"/>
                <w:szCs w:val="24"/>
              </w:rPr>
              <w:t>)</w:t>
            </w:r>
          </w:p>
          <w:p w14:paraId="00026703" w14:textId="3FFB8871" w:rsidR="00813113" w:rsidRPr="002B7AF4" w:rsidRDefault="00E22CD4" w:rsidP="009D33D4">
            <w:pPr>
              <w:jc w:val="center"/>
              <w:rPr>
                <w:rFonts w:ascii="Times New Roman" w:hAnsi="Times New Roman" w:cs="Times New Roman"/>
                <w:sz w:val="24"/>
                <w:szCs w:val="24"/>
              </w:rPr>
            </w:pPr>
            <w:r>
              <w:rPr>
                <w:rFonts w:ascii="Times New Roman" w:hAnsi="Times New Roman" w:cs="Times New Roman"/>
                <w:sz w:val="24"/>
                <w:szCs w:val="24"/>
              </w:rPr>
              <w:t>4</w:t>
            </w:r>
            <w:r w:rsidR="00581A24">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78FB911D" w14:textId="3D6ED628" w:rsidR="00813113" w:rsidRPr="002B7AF4" w:rsidRDefault="00E22CD4"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7918E59A" w14:textId="49D4F27C" w:rsidTr="0048172B">
        <w:trPr>
          <w:jc w:val="center"/>
        </w:trPr>
        <w:tc>
          <w:tcPr>
            <w:tcW w:w="576" w:type="dxa"/>
            <w:tcBorders>
              <w:top w:val="single" w:sz="4" w:space="0" w:color="auto"/>
              <w:bottom w:val="single" w:sz="4" w:space="0" w:color="auto"/>
            </w:tcBorders>
            <w:vAlign w:val="center"/>
          </w:tcPr>
          <w:p w14:paraId="73AF6E3C" w14:textId="2E16F20B" w:rsidR="00813113" w:rsidRPr="002B7AF4" w:rsidRDefault="00813113" w:rsidP="009D33D4">
            <w:pPr>
              <w:jc w:val="center"/>
              <w:rPr>
                <w:rFonts w:ascii="Times New Roman" w:hAnsi="Times New Roman" w:cs="Times New Roman"/>
                <w:sz w:val="24"/>
                <w:szCs w:val="24"/>
              </w:rPr>
            </w:pPr>
            <w:r>
              <w:rPr>
                <w:rFonts w:ascii="Times New Roman" w:hAnsi="Times New Roman" w:cs="Times New Roman"/>
                <w:sz w:val="24"/>
                <w:szCs w:val="24"/>
              </w:rPr>
              <w:t>3</w:t>
            </w:r>
          </w:p>
        </w:tc>
        <w:tc>
          <w:tcPr>
            <w:tcW w:w="4052" w:type="dxa"/>
            <w:tcBorders>
              <w:top w:val="single" w:sz="4" w:space="0" w:color="auto"/>
              <w:bottom w:val="single" w:sz="4" w:space="0" w:color="auto"/>
            </w:tcBorders>
            <w:vAlign w:val="center"/>
          </w:tcPr>
          <w:p w14:paraId="35BDEF11" w14:textId="3835C455" w:rsidR="00813113" w:rsidRPr="002B7AF4" w:rsidRDefault="00813113" w:rsidP="009D33D4">
            <w:pPr>
              <w:jc w:val="center"/>
              <w:rPr>
                <w:rFonts w:ascii="Times New Roman" w:hAnsi="Times New Roman" w:cs="Times New Roman"/>
                <w:sz w:val="24"/>
                <w:szCs w:val="24"/>
              </w:rPr>
            </w:pPr>
            <w:r w:rsidRPr="0025763E">
              <w:rPr>
                <w:rFonts w:ascii="Times New Roman" w:hAnsi="Times New Roman" w:cs="Times New Roman"/>
                <w:sz w:val="24"/>
                <w:szCs w:val="24"/>
              </w:rPr>
              <w:t>I feel motivated to participate in storytelling activities</w:t>
            </w:r>
          </w:p>
        </w:tc>
        <w:tc>
          <w:tcPr>
            <w:tcW w:w="1097" w:type="dxa"/>
            <w:tcBorders>
              <w:top w:val="single" w:sz="4" w:space="0" w:color="auto"/>
              <w:bottom w:val="single" w:sz="4" w:space="0" w:color="auto"/>
            </w:tcBorders>
            <w:vAlign w:val="center"/>
          </w:tcPr>
          <w:p w14:paraId="1880ED4D" w14:textId="6A3E2B81"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14</w:t>
            </w:r>
            <w:r>
              <w:rPr>
                <w:rFonts w:ascii="Times New Roman" w:hAnsi="Times New Roman" w:cs="Times New Roman"/>
                <w:sz w:val="24"/>
                <w:szCs w:val="24"/>
              </w:rPr>
              <w:t>)</w:t>
            </w:r>
          </w:p>
          <w:p w14:paraId="528935DE" w14:textId="7636344A" w:rsidR="00813113" w:rsidRPr="002B7AF4" w:rsidRDefault="00976ED9" w:rsidP="009D33D4">
            <w:pPr>
              <w:jc w:val="center"/>
              <w:rPr>
                <w:rFonts w:ascii="Times New Roman" w:hAnsi="Times New Roman" w:cs="Times New Roman"/>
                <w:sz w:val="24"/>
                <w:szCs w:val="24"/>
              </w:rPr>
            </w:pPr>
            <w:r>
              <w:rPr>
                <w:rFonts w:ascii="Times New Roman" w:hAnsi="Times New Roman" w:cs="Times New Roman"/>
                <w:sz w:val="24"/>
                <w:szCs w:val="24"/>
              </w:rPr>
              <w:t>56</w:t>
            </w:r>
            <w:r w:rsidR="00581A24">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4D49B323" w14:textId="0E9D5293"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3</w:t>
            </w:r>
            <w:r>
              <w:rPr>
                <w:rFonts w:ascii="Times New Roman" w:hAnsi="Times New Roman" w:cs="Times New Roman"/>
                <w:sz w:val="24"/>
                <w:szCs w:val="24"/>
              </w:rPr>
              <w:t>)</w:t>
            </w:r>
          </w:p>
          <w:p w14:paraId="74E4658E" w14:textId="251C6489" w:rsidR="00813113" w:rsidRPr="002B7AF4" w:rsidRDefault="00CB4CFE" w:rsidP="009D33D4">
            <w:pPr>
              <w:jc w:val="center"/>
              <w:rPr>
                <w:rFonts w:ascii="Times New Roman" w:hAnsi="Times New Roman" w:cs="Times New Roman"/>
                <w:sz w:val="24"/>
                <w:szCs w:val="24"/>
              </w:rPr>
            </w:pPr>
            <w:r>
              <w:rPr>
                <w:rFonts w:ascii="Times New Roman" w:hAnsi="Times New Roman" w:cs="Times New Roman"/>
                <w:sz w:val="24"/>
                <w:szCs w:val="24"/>
              </w:rPr>
              <w:t>12</w:t>
            </w:r>
            <w:r w:rsidR="00581A24">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4418A9F7" w14:textId="1C700ADA"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5</w:t>
            </w:r>
            <w:r>
              <w:rPr>
                <w:rFonts w:ascii="Times New Roman" w:hAnsi="Times New Roman" w:cs="Times New Roman"/>
                <w:sz w:val="24"/>
                <w:szCs w:val="24"/>
              </w:rPr>
              <w:t>)</w:t>
            </w:r>
          </w:p>
          <w:p w14:paraId="5C132B5B" w14:textId="1F6A179D" w:rsidR="00813113" w:rsidRPr="002B7AF4" w:rsidRDefault="00CB4CFE" w:rsidP="009D33D4">
            <w:pPr>
              <w:jc w:val="center"/>
              <w:rPr>
                <w:rFonts w:ascii="Times New Roman" w:hAnsi="Times New Roman" w:cs="Times New Roman"/>
                <w:sz w:val="24"/>
                <w:szCs w:val="24"/>
              </w:rPr>
            </w:pPr>
            <w:r>
              <w:rPr>
                <w:rFonts w:ascii="Times New Roman" w:hAnsi="Times New Roman" w:cs="Times New Roman"/>
                <w:sz w:val="24"/>
                <w:szCs w:val="24"/>
              </w:rPr>
              <w:t>20</w:t>
            </w:r>
            <w:r w:rsidR="00581A24">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285793E2" w14:textId="26140D27"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3</w:t>
            </w:r>
            <w:r>
              <w:rPr>
                <w:rFonts w:ascii="Times New Roman" w:hAnsi="Times New Roman" w:cs="Times New Roman"/>
                <w:sz w:val="24"/>
                <w:szCs w:val="24"/>
              </w:rPr>
              <w:t>)</w:t>
            </w:r>
          </w:p>
          <w:p w14:paraId="3C91E6EB" w14:textId="013D50F6" w:rsidR="00813113" w:rsidRPr="002B7AF4" w:rsidRDefault="00CB4CFE" w:rsidP="009D33D4">
            <w:pPr>
              <w:jc w:val="center"/>
              <w:rPr>
                <w:rFonts w:ascii="Times New Roman" w:hAnsi="Times New Roman" w:cs="Times New Roman"/>
                <w:sz w:val="24"/>
                <w:szCs w:val="24"/>
              </w:rPr>
            </w:pPr>
            <w:r>
              <w:rPr>
                <w:rFonts w:ascii="Times New Roman" w:hAnsi="Times New Roman" w:cs="Times New Roman"/>
                <w:sz w:val="24"/>
                <w:szCs w:val="24"/>
              </w:rPr>
              <w:t>12</w:t>
            </w:r>
            <w:r w:rsidR="00581A24">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9674B67" w14:textId="322A9E84" w:rsidR="00813113" w:rsidRPr="002B7AF4" w:rsidRDefault="00CB4CFE"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48CC0D3E" w14:textId="5813EB89" w:rsidTr="0048172B">
        <w:trPr>
          <w:trHeight w:val="410"/>
          <w:jc w:val="center"/>
        </w:trPr>
        <w:tc>
          <w:tcPr>
            <w:tcW w:w="576" w:type="dxa"/>
            <w:tcBorders>
              <w:top w:val="single" w:sz="4" w:space="0" w:color="auto"/>
              <w:bottom w:val="single" w:sz="4" w:space="0" w:color="auto"/>
            </w:tcBorders>
            <w:vAlign w:val="center"/>
          </w:tcPr>
          <w:p w14:paraId="1BD0D437" w14:textId="4394AF74" w:rsidR="00813113" w:rsidRPr="002B7AF4" w:rsidRDefault="00813113" w:rsidP="009D33D4">
            <w:pPr>
              <w:jc w:val="center"/>
              <w:rPr>
                <w:rFonts w:ascii="Times New Roman" w:hAnsi="Times New Roman" w:cs="Times New Roman"/>
                <w:sz w:val="24"/>
                <w:szCs w:val="24"/>
              </w:rPr>
            </w:pPr>
            <w:r>
              <w:rPr>
                <w:rFonts w:ascii="Times New Roman" w:hAnsi="Times New Roman" w:cs="Times New Roman"/>
                <w:sz w:val="24"/>
                <w:szCs w:val="24"/>
              </w:rPr>
              <w:t>4</w:t>
            </w:r>
          </w:p>
        </w:tc>
        <w:tc>
          <w:tcPr>
            <w:tcW w:w="4052" w:type="dxa"/>
            <w:tcBorders>
              <w:top w:val="single" w:sz="4" w:space="0" w:color="auto"/>
              <w:bottom w:val="single" w:sz="4" w:space="0" w:color="auto"/>
            </w:tcBorders>
            <w:vAlign w:val="center"/>
          </w:tcPr>
          <w:p w14:paraId="4B2D503D" w14:textId="3CBCB6C6" w:rsidR="00813113" w:rsidRPr="002B7AF4" w:rsidRDefault="00813113" w:rsidP="009D33D4">
            <w:pPr>
              <w:jc w:val="center"/>
              <w:rPr>
                <w:rFonts w:ascii="Times New Roman" w:hAnsi="Times New Roman" w:cs="Times New Roman"/>
                <w:sz w:val="24"/>
                <w:szCs w:val="24"/>
              </w:rPr>
            </w:pPr>
            <w:r w:rsidRPr="00D660B4">
              <w:rPr>
                <w:rFonts w:ascii="Times New Roman" w:hAnsi="Times New Roman" w:cs="Times New Roman"/>
                <w:sz w:val="24"/>
                <w:szCs w:val="24"/>
              </w:rPr>
              <w:t>Storytelling helps me become more active in class.</w:t>
            </w:r>
          </w:p>
        </w:tc>
        <w:tc>
          <w:tcPr>
            <w:tcW w:w="1097" w:type="dxa"/>
            <w:tcBorders>
              <w:top w:val="single" w:sz="4" w:space="0" w:color="auto"/>
              <w:bottom w:val="single" w:sz="4" w:space="0" w:color="auto"/>
            </w:tcBorders>
            <w:vAlign w:val="center"/>
          </w:tcPr>
          <w:p w14:paraId="67F3CAE2" w14:textId="0D0E376A"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12</w:t>
            </w:r>
            <w:r>
              <w:rPr>
                <w:rFonts w:ascii="Times New Roman" w:hAnsi="Times New Roman" w:cs="Times New Roman"/>
                <w:sz w:val="24"/>
                <w:szCs w:val="24"/>
              </w:rPr>
              <w:t>)</w:t>
            </w:r>
          </w:p>
          <w:p w14:paraId="246C016A" w14:textId="42D10684" w:rsidR="00813113" w:rsidRPr="002B7AF4" w:rsidRDefault="00CB4CFE" w:rsidP="009D33D4">
            <w:pPr>
              <w:jc w:val="center"/>
              <w:rPr>
                <w:rFonts w:ascii="Times New Roman" w:hAnsi="Times New Roman" w:cs="Times New Roman"/>
                <w:sz w:val="24"/>
                <w:szCs w:val="24"/>
              </w:rPr>
            </w:pPr>
            <w:r>
              <w:rPr>
                <w:rFonts w:ascii="Times New Roman" w:hAnsi="Times New Roman" w:cs="Times New Roman"/>
                <w:sz w:val="24"/>
                <w:szCs w:val="24"/>
              </w:rPr>
              <w:t>48</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3D1B0A7D" w14:textId="57D3C814"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3</w:t>
            </w:r>
            <w:r>
              <w:rPr>
                <w:rFonts w:ascii="Times New Roman" w:hAnsi="Times New Roman" w:cs="Times New Roman"/>
                <w:sz w:val="24"/>
                <w:szCs w:val="24"/>
              </w:rPr>
              <w:t>)</w:t>
            </w:r>
          </w:p>
          <w:p w14:paraId="5E7EFD66" w14:textId="0EBB28DB"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0A0E5DA9" w14:textId="55D2AE1F"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9</w:t>
            </w:r>
            <w:r>
              <w:rPr>
                <w:rFonts w:ascii="Times New Roman" w:hAnsi="Times New Roman" w:cs="Times New Roman"/>
                <w:sz w:val="24"/>
                <w:szCs w:val="24"/>
              </w:rPr>
              <w:t>)</w:t>
            </w:r>
          </w:p>
          <w:p w14:paraId="3B4C80FA" w14:textId="516E2856"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36</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01EBF781" w14:textId="0C50441E"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2</w:t>
            </w:r>
            <w:r>
              <w:rPr>
                <w:rFonts w:ascii="Times New Roman" w:hAnsi="Times New Roman" w:cs="Times New Roman"/>
                <w:sz w:val="24"/>
                <w:szCs w:val="24"/>
              </w:rPr>
              <w:t>)</w:t>
            </w:r>
          </w:p>
          <w:p w14:paraId="3538D246" w14:textId="36FA18E0"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F3FC69B" w14:textId="49D014B9"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06224C4D" w14:textId="0952EEDF" w:rsidTr="0048172B">
        <w:trPr>
          <w:trHeight w:val="403"/>
          <w:jc w:val="center"/>
        </w:trPr>
        <w:tc>
          <w:tcPr>
            <w:tcW w:w="576" w:type="dxa"/>
            <w:tcBorders>
              <w:top w:val="single" w:sz="4" w:space="0" w:color="auto"/>
              <w:bottom w:val="single" w:sz="4" w:space="0" w:color="auto"/>
            </w:tcBorders>
            <w:vAlign w:val="center"/>
          </w:tcPr>
          <w:p w14:paraId="2C82C255" w14:textId="584AA012" w:rsidR="00813113" w:rsidRPr="002B7AF4" w:rsidRDefault="00813113" w:rsidP="009D33D4">
            <w:pPr>
              <w:jc w:val="center"/>
              <w:rPr>
                <w:rFonts w:ascii="Times New Roman" w:hAnsi="Times New Roman" w:cs="Times New Roman"/>
                <w:sz w:val="24"/>
                <w:szCs w:val="24"/>
              </w:rPr>
            </w:pPr>
            <w:r>
              <w:rPr>
                <w:rFonts w:ascii="Times New Roman" w:hAnsi="Times New Roman" w:cs="Times New Roman"/>
                <w:sz w:val="24"/>
                <w:szCs w:val="24"/>
              </w:rPr>
              <w:t>5</w:t>
            </w:r>
          </w:p>
        </w:tc>
        <w:tc>
          <w:tcPr>
            <w:tcW w:w="4052" w:type="dxa"/>
            <w:tcBorders>
              <w:top w:val="single" w:sz="4" w:space="0" w:color="auto"/>
              <w:bottom w:val="single" w:sz="4" w:space="0" w:color="auto"/>
            </w:tcBorders>
            <w:vAlign w:val="center"/>
          </w:tcPr>
          <w:p w14:paraId="5724DF89" w14:textId="2E81C358" w:rsidR="00813113" w:rsidRPr="002B7AF4" w:rsidRDefault="00813113" w:rsidP="00E84D0F">
            <w:pPr>
              <w:jc w:val="center"/>
              <w:rPr>
                <w:rFonts w:ascii="Times New Roman" w:hAnsi="Times New Roman" w:cs="Times New Roman"/>
                <w:sz w:val="24"/>
                <w:szCs w:val="24"/>
              </w:rPr>
            </w:pPr>
            <w:r w:rsidRPr="00214C44">
              <w:rPr>
                <w:rFonts w:ascii="Times New Roman" w:hAnsi="Times New Roman" w:cs="Times New Roman"/>
                <w:sz w:val="24"/>
                <w:szCs w:val="24"/>
              </w:rPr>
              <w:t>Storytelling helps me improve my speaking skills.</w:t>
            </w:r>
          </w:p>
        </w:tc>
        <w:tc>
          <w:tcPr>
            <w:tcW w:w="1097" w:type="dxa"/>
            <w:tcBorders>
              <w:top w:val="single" w:sz="4" w:space="0" w:color="auto"/>
              <w:bottom w:val="single" w:sz="4" w:space="0" w:color="auto"/>
            </w:tcBorders>
            <w:vAlign w:val="center"/>
          </w:tcPr>
          <w:p w14:paraId="154A8242" w14:textId="3FEFCA7B"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16</w:t>
            </w:r>
            <w:r>
              <w:rPr>
                <w:rFonts w:ascii="Times New Roman" w:hAnsi="Times New Roman" w:cs="Times New Roman"/>
                <w:sz w:val="24"/>
                <w:szCs w:val="24"/>
              </w:rPr>
              <w:t>)</w:t>
            </w:r>
          </w:p>
          <w:p w14:paraId="3CA066B5" w14:textId="339925C3"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64</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06258A93" w14:textId="023E6791"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7</w:t>
            </w:r>
            <w:r>
              <w:rPr>
                <w:rFonts w:ascii="Times New Roman" w:hAnsi="Times New Roman" w:cs="Times New Roman"/>
                <w:sz w:val="24"/>
                <w:szCs w:val="24"/>
              </w:rPr>
              <w:t>)</w:t>
            </w:r>
          </w:p>
          <w:p w14:paraId="709102B8" w14:textId="6673DE57" w:rsidR="00813113" w:rsidRPr="002B7AF4" w:rsidRDefault="00A86FFC" w:rsidP="009D33D4">
            <w:pPr>
              <w:jc w:val="center"/>
              <w:rPr>
                <w:rFonts w:ascii="Times New Roman" w:hAnsi="Times New Roman" w:cs="Times New Roman"/>
                <w:sz w:val="24"/>
                <w:szCs w:val="24"/>
              </w:rPr>
            </w:pPr>
            <w:r>
              <w:rPr>
                <w:rFonts w:ascii="Times New Roman" w:hAnsi="Times New Roman" w:cs="Times New Roman"/>
                <w:sz w:val="24"/>
                <w:szCs w:val="24"/>
              </w:rPr>
              <w:t>28</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1BF4D5BE" w14:textId="4AC98835"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2</w:t>
            </w:r>
            <w:r>
              <w:rPr>
                <w:rFonts w:ascii="Times New Roman" w:hAnsi="Times New Roman" w:cs="Times New Roman"/>
                <w:sz w:val="24"/>
                <w:szCs w:val="24"/>
              </w:rPr>
              <w:t>)</w:t>
            </w:r>
          </w:p>
          <w:p w14:paraId="50E83431" w14:textId="6941CA25" w:rsidR="00813113" w:rsidRPr="002B7AF4" w:rsidRDefault="009D67B5" w:rsidP="009D33D4">
            <w:pPr>
              <w:jc w:val="center"/>
              <w:rPr>
                <w:rFonts w:ascii="Times New Roman" w:hAnsi="Times New Roman" w:cs="Times New Roman"/>
                <w:sz w:val="24"/>
                <w:szCs w:val="24"/>
              </w:rPr>
            </w:pPr>
            <w:r>
              <w:rPr>
                <w:rFonts w:ascii="Times New Roman" w:hAnsi="Times New Roman" w:cs="Times New Roman"/>
                <w:sz w:val="24"/>
                <w:szCs w:val="24"/>
              </w:rPr>
              <w:t>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18D2DE35" w14:textId="1EEBA316" w:rsidR="00813113" w:rsidRPr="002B7AF4" w:rsidRDefault="009D67B5"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4DA29F94" w14:textId="50DC4AB3" w:rsidR="00813113" w:rsidRPr="002B7AF4" w:rsidRDefault="009D67B5"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35F5E128" w14:textId="05812821" w:rsidTr="0048172B">
        <w:trPr>
          <w:trHeight w:val="403"/>
          <w:jc w:val="center"/>
        </w:trPr>
        <w:tc>
          <w:tcPr>
            <w:tcW w:w="576" w:type="dxa"/>
            <w:tcBorders>
              <w:top w:val="single" w:sz="4" w:space="0" w:color="auto"/>
              <w:bottom w:val="single" w:sz="4" w:space="0" w:color="auto"/>
            </w:tcBorders>
            <w:vAlign w:val="center"/>
          </w:tcPr>
          <w:p w14:paraId="28A0AE26" w14:textId="0954F602"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6</w:t>
            </w:r>
          </w:p>
        </w:tc>
        <w:tc>
          <w:tcPr>
            <w:tcW w:w="4052" w:type="dxa"/>
            <w:tcBorders>
              <w:top w:val="single" w:sz="4" w:space="0" w:color="auto"/>
              <w:bottom w:val="single" w:sz="4" w:space="0" w:color="auto"/>
            </w:tcBorders>
            <w:vAlign w:val="center"/>
          </w:tcPr>
          <w:p w14:paraId="3745BA14" w14:textId="40B1329F" w:rsidR="00813113" w:rsidRPr="002B7AF4" w:rsidRDefault="00813113" w:rsidP="009D33D4">
            <w:pPr>
              <w:jc w:val="center"/>
              <w:rPr>
                <w:rFonts w:ascii="Times New Roman" w:hAnsi="Times New Roman" w:cs="Times New Roman"/>
                <w:sz w:val="24"/>
                <w:szCs w:val="24"/>
              </w:rPr>
            </w:pPr>
            <w:r w:rsidRPr="00E84D0F">
              <w:rPr>
                <w:rFonts w:ascii="Times New Roman" w:hAnsi="Times New Roman" w:cs="Times New Roman"/>
                <w:sz w:val="24"/>
                <w:szCs w:val="24"/>
              </w:rPr>
              <w:t>Storytelling helps me speak more fluently.</w:t>
            </w:r>
          </w:p>
        </w:tc>
        <w:tc>
          <w:tcPr>
            <w:tcW w:w="1097" w:type="dxa"/>
            <w:tcBorders>
              <w:top w:val="single" w:sz="4" w:space="0" w:color="auto"/>
              <w:bottom w:val="single" w:sz="4" w:space="0" w:color="auto"/>
            </w:tcBorders>
            <w:vAlign w:val="center"/>
          </w:tcPr>
          <w:p w14:paraId="39F3014E" w14:textId="589D6FD9"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14</w:t>
            </w:r>
            <w:r>
              <w:rPr>
                <w:rFonts w:ascii="Times New Roman" w:hAnsi="Times New Roman" w:cs="Times New Roman"/>
                <w:sz w:val="24"/>
                <w:szCs w:val="24"/>
              </w:rPr>
              <w:t>)</w:t>
            </w:r>
          </w:p>
          <w:p w14:paraId="090055AE" w14:textId="1AB8ADDF" w:rsidR="00813113" w:rsidRPr="002B7AF4" w:rsidRDefault="009D67B5" w:rsidP="009D33D4">
            <w:pPr>
              <w:jc w:val="center"/>
              <w:rPr>
                <w:rFonts w:ascii="Times New Roman" w:hAnsi="Times New Roman" w:cs="Times New Roman"/>
                <w:sz w:val="24"/>
                <w:szCs w:val="24"/>
              </w:rPr>
            </w:pPr>
            <w:r>
              <w:rPr>
                <w:rFonts w:ascii="Times New Roman" w:hAnsi="Times New Roman" w:cs="Times New Roman"/>
                <w:sz w:val="24"/>
                <w:szCs w:val="24"/>
              </w:rPr>
              <w:t>56</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3B9B56B2" w14:textId="563064A3"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4</w:t>
            </w:r>
            <w:r>
              <w:rPr>
                <w:rFonts w:ascii="Times New Roman" w:hAnsi="Times New Roman" w:cs="Times New Roman"/>
                <w:sz w:val="24"/>
                <w:szCs w:val="24"/>
              </w:rPr>
              <w:t>)</w:t>
            </w:r>
          </w:p>
          <w:p w14:paraId="6CE3A177" w14:textId="3A85D724" w:rsidR="00813113" w:rsidRPr="002B7AF4" w:rsidRDefault="009D67B5"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7BB1DC15" w14:textId="3AF3CCDE" w:rsidR="009F2E48" w:rsidRDefault="00951388" w:rsidP="009D33D4">
            <w:pPr>
              <w:jc w:val="center"/>
              <w:rPr>
                <w:rFonts w:ascii="Times New Roman" w:hAnsi="Times New Roman" w:cs="Times New Roman"/>
                <w:sz w:val="24"/>
                <w:szCs w:val="24"/>
              </w:rPr>
            </w:pPr>
            <w:r>
              <w:rPr>
                <w:rFonts w:ascii="Times New Roman" w:hAnsi="Times New Roman" w:cs="Times New Roman"/>
                <w:sz w:val="24"/>
                <w:szCs w:val="24"/>
              </w:rPr>
              <w:t>(</w:t>
            </w:r>
            <w:r w:rsidR="009F2E48">
              <w:rPr>
                <w:rFonts w:ascii="Times New Roman" w:hAnsi="Times New Roman" w:cs="Times New Roman"/>
                <w:sz w:val="24"/>
                <w:szCs w:val="24"/>
              </w:rPr>
              <w:t>7</w:t>
            </w:r>
            <w:r>
              <w:rPr>
                <w:rFonts w:ascii="Times New Roman" w:hAnsi="Times New Roman" w:cs="Times New Roman"/>
                <w:sz w:val="24"/>
                <w:szCs w:val="24"/>
              </w:rPr>
              <w:t>)</w:t>
            </w:r>
          </w:p>
          <w:p w14:paraId="73B64757" w14:textId="5159C39A"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28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32DBD136" w14:textId="012E9198"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46ED363B" w14:textId="7294322F"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265249BE" w14:textId="1349BEA7" w:rsidTr="0048172B">
        <w:trPr>
          <w:trHeight w:val="403"/>
          <w:jc w:val="center"/>
        </w:trPr>
        <w:tc>
          <w:tcPr>
            <w:tcW w:w="576" w:type="dxa"/>
            <w:tcBorders>
              <w:top w:val="single" w:sz="4" w:space="0" w:color="auto"/>
              <w:bottom w:val="single" w:sz="4" w:space="0" w:color="auto"/>
            </w:tcBorders>
            <w:vAlign w:val="center"/>
          </w:tcPr>
          <w:p w14:paraId="2C75D950" w14:textId="757C92E9"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7</w:t>
            </w:r>
          </w:p>
        </w:tc>
        <w:tc>
          <w:tcPr>
            <w:tcW w:w="4052" w:type="dxa"/>
            <w:tcBorders>
              <w:top w:val="single" w:sz="4" w:space="0" w:color="auto"/>
              <w:bottom w:val="single" w:sz="4" w:space="0" w:color="auto"/>
            </w:tcBorders>
            <w:vAlign w:val="center"/>
          </w:tcPr>
          <w:p w14:paraId="401E9499" w14:textId="29B41EAF" w:rsidR="00813113" w:rsidRPr="002B7AF4" w:rsidRDefault="00813113" w:rsidP="009D33D4">
            <w:pPr>
              <w:jc w:val="center"/>
              <w:rPr>
                <w:rFonts w:ascii="Times New Roman" w:hAnsi="Times New Roman" w:cs="Times New Roman"/>
                <w:sz w:val="24"/>
                <w:szCs w:val="24"/>
              </w:rPr>
            </w:pPr>
            <w:r w:rsidRPr="00F83C4F">
              <w:rPr>
                <w:rFonts w:ascii="Times New Roman" w:hAnsi="Times New Roman" w:cs="Times New Roman"/>
                <w:sz w:val="24"/>
                <w:szCs w:val="24"/>
              </w:rPr>
              <w:t>Storytelling helps me organize my ideas before speaking</w:t>
            </w:r>
          </w:p>
        </w:tc>
        <w:tc>
          <w:tcPr>
            <w:tcW w:w="1097" w:type="dxa"/>
            <w:tcBorders>
              <w:top w:val="single" w:sz="4" w:space="0" w:color="auto"/>
              <w:bottom w:val="single" w:sz="4" w:space="0" w:color="auto"/>
            </w:tcBorders>
            <w:vAlign w:val="center"/>
          </w:tcPr>
          <w:p w14:paraId="53FA0A6A" w14:textId="3E929E02"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(18)</w:t>
            </w:r>
          </w:p>
          <w:p w14:paraId="703796CF" w14:textId="326E7E8F"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72</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3AACE565" w14:textId="23D8ADC8"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(5)</w:t>
            </w:r>
          </w:p>
          <w:p w14:paraId="1FA16C40" w14:textId="3A6E75E0"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20</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2EFFFB02" w14:textId="0A53992E"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(2)</w:t>
            </w:r>
          </w:p>
          <w:p w14:paraId="0EC2A034" w14:textId="15E9376D"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5B88B345" w14:textId="7BB127EB"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F23BC07" w14:textId="5655699E"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3C82AE88" w14:textId="7516A92B" w:rsidTr="0048172B">
        <w:trPr>
          <w:trHeight w:val="403"/>
          <w:jc w:val="center"/>
        </w:trPr>
        <w:tc>
          <w:tcPr>
            <w:tcW w:w="576" w:type="dxa"/>
            <w:tcBorders>
              <w:top w:val="single" w:sz="4" w:space="0" w:color="auto"/>
              <w:bottom w:val="single" w:sz="4" w:space="0" w:color="auto"/>
            </w:tcBorders>
            <w:vAlign w:val="center"/>
          </w:tcPr>
          <w:p w14:paraId="42821F36" w14:textId="3CDB9B4D"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8</w:t>
            </w:r>
          </w:p>
        </w:tc>
        <w:tc>
          <w:tcPr>
            <w:tcW w:w="4052" w:type="dxa"/>
            <w:tcBorders>
              <w:top w:val="single" w:sz="4" w:space="0" w:color="auto"/>
              <w:bottom w:val="single" w:sz="4" w:space="0" w:color="auto"/>
            </w:tcBorders>
            <w:vAlign w:val="center"/>
          </w:tcPr>
          <w:p w14:paraId="14F43116" w14:textId="37F06063" w:rsidR="00813113" w:rsidRPr="002B7AF4" w:rsidRDefault="00813113" w:rsidP="009D33D4">
            <w:pPr>
              <w:jc w:val="center"/>
              <w:rPr>
                <w:rFonts w:ascii="Times New Roman" w:hAnsi="Times New Roman" w:cs="Times New Roman"/>
                <w:sz w:val="24"/>
                <w:szCs w:val="24"/>
              </w:rPr>
            </w:pPr>
            <w:r w:rsidRPr="00F83C4F">
              <w:rPr>
                <w:rFonts w:ascii="Times New Roman" w:hAnsi="Times New Roman" w:cs="Times New Roman"/>
                <w:sz w:val="24"/>
                <w:szCs w:val="24"/>
              </w:rPr>
              <w:t>Storytelling improves my pronunciation.</w:t>
            </w:r>
          </w:p>
        </w:tc>
        <w:tc>
          <w:tcPr>
            <w:tcW w:w="1097" w:type="dxa"/>
            <w:tcBorders>
              <w:top w:val="single" w:sz="4" w:space="0" w:color="auto"/>
              <w:bottom w:val="single" w:sz="4" w:space="0" w:color="auto"/>
            </w:tcBorders>
            <w:vAlign w:val="center"/>
          </w:tcPr>
          <w:p w14:paraId="693217C2" w14:textId="15FE9BE1"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(15)</w:t>
            </w:r>
          </w:p>
          <w:p w14:paraId="770BE3FE" w14:textId="71551C78"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60</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198F98B0" w14:textId="3FFCCF3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(6)</w:t>
            </w:r>
          </w:p>
          <w:p w14:paraId="1E3680A9" w14:textId="0572A0CD" w:rsidR="00813113" w:rsidRPr="002B7AF4" w:rsidRDefault="00C1103E" w:rsidP="009D33D4">
            <w:pPr>
              <w:jc w:val="center"/>
              <w:rPr>
                <w:rFonts w:ascii="Times New Roman" w:hAnsi="Times New Roman" w:cs="Times New Roman"/>
                <w:sz w:val="24"/>
                <w:szCs w:val="24"/>
              </w:rPr>
            </w:pPr>
            <w:r>
              <w:rPr>
                <w:rFonts w:ascii="Times New Roman" w:hAnsi="Times New Roman" w:cs="Times New Roman"/>
                <w:sz w:val="24"/>
                <w:szCs w:val="24"/>
              </w:rPr>
              <w:t>24</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45EB2714" w14:textId="4D4F4CE5"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2BF290C3" w14:textId="34E164F7"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13A8599E" w14:textId="25C1A6FF"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164CA9E" w14:textId="11303AE3"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4C973A69" w14:textId="55A7F355" w:rsidTr="0048172B">
        <w:trPr>
          <w:trHeight w:val="403"/>
          <w:jc w:val="center"/>
        </w:trPr>
        <w:tc>
          <w:tcPr>
            <w:tcW w:w="576" w:type="dxa"/>
            <w:tcBorders>
              <w:top w:val="single" w:sz="4" w:space="0" w:color="auto"/>
              <w:bottom w:val="single" w:sz="4" w:space="0" w:color="auto"/>
            </w:tcBorders>
            <w:vAlign w:val="center"/>
          </w:tcPr>
          <w:p w14:paraId="4169DDB0" w14:textId="1FF1CE9C"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9</w:t>
            </w:r>
          </w:p>
        </w:tc>
        <w:tc>
          <w:tcPr>
            <w:tcW w:w="4052" w:type="dxa"/>
            <w:tcBorders>
              <w:top w:val="single" w:sz="4" w:space="0" w:color="auto"/>
              <w:bottom w:val="single" w:sz="4" w:space="0" w:color="auto"/>
            </w:tcBorders>
            <w:vAlign w:val="center"/>
          </w:tcPr>
          <w:p w14:paraId="156A7105" w14:textId="3F57A161" w:rsidR="00813113" w:rsidRPr="002B7AF4" w:rsidRDefault="00813113" w:rsidP="009D33D4">
            <w:pPr>
              <w:jc w:val="center"/>
              <w:rPr>
                <w:rFonts w:ascii="Times New Roman" w:hAnsi="Times New Roman" w:cs="Times New Roman"/>
                <w:sz w:val="24"/>
                <w:szCs w:val="24"/>
              </w:rPr>
            </w:pPr>
            <w:r w:rsidRPr="00D62594">
              <w:rPr>
                <w:rFonts w:ascii="Times New Roman" w:hAnsi="Times New Roman" w:cs="Times New Roman"/>
                <w:sz w:val="24"/>
                <w:szCs w:val="24"/>
              </w:rPr>
              <w:t>Storytelling helps me use vocabulary more effectively.</w:t>
            </w:r>
          </w:p>
        </w:tc>
        <w:tc>
          <w:tcPr>
            <w:tcW w:w="1097" w:type="dxa"/>
            <w:tcBorders>
              <w:top w:val="single" w:sz="4" w:space="0" w:color="auto"/>
              <w:bottom w:val="single" w:sz="4" w:space="0" w:color="auto"/>
            </w:tcBorders>
            <w:vAlign w:val="center"/>
          </w:tcPr>
          <w:p w14:paraId="668359D0" w14:textId="389AD9C6"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(13)</w:t>
            </w:r>
          </w:p>
          <w:p w14:paraId="2F7E9C9E" w14:textId="694711D0"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52</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6193BD3B" w14:textId="64B3874C"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(9)</w:t>
            </w:r>
          </w:p>
          <w:p w14:paraId="274B1E09" w14:textId="58196710"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36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619269E1" w14:textId="6326B817"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07CC016F" w14:textId="7BCF7A43"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385FC1B6" w14:textId="2A55FDAA"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272EF031" w14:textId="3BFBC00E"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0418E09C" w14:textId="4BCF553B" w:rsidTr="0048172B">
        <w:trPr>
          <w:trHeight w:val="403"/>
          <w:jc w:val="center"/>
        </w:trPr>
        <w:tc>
          <w:tcPr>
            <w:tcW w:w="576" w:type="dxa"/>
            <w:tcBorders>
              <w:top w:val="single" w:sz="4" w:space="0" w:color="auto"/>
              <w:bottom w:val="single" w:sz="4" w:space="0" w:color="auto"/>
            </w:tcBorders>
            <w:vAlign w:val="center"/>
          </w:tcPr>
          <w:p w14:paraId="0D92D11F" w14:textId="6EB9067A"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10</w:t>
            </w:r>
          </w:p>
        </w:tc>
        <w:tc>
          <w:tcPr>
            <w:tcW w:w="4052" w:type="dxa"/>
            <w:tcBorders>
              <w:top w:val="single" w:sz="4" w:space="0" w:color="auto"/>
              <w:bottom w:val="single" w:sz="4" w:space="0" w:color="auto"/>
            </w:tcBorders>
            <w:vAlign w:val="center"/>
          </w:tcPr>
          <w:p w14:paraId="546D4D61" w14:textId="39CC6F1E" w:rsidR="00813113" w:rsidRPr="002B7AF4" w:rsidRDefault="00813113" w:rsidP="009D33D4">
            <w:pPr>
              <w:jc w:val="center"/>
              <w:rPr>
                <w:rFonts w:ascii="Times New Roman" w:hAnsi="Times New Roman" w:cs="Times New Roman"/>
                <w:sz w:val="24"/>
                <w:szCs w:val="24"/>
              </w:rPr>
            </w:pPr>
            <w:r w:rsidRPr="00D62594">
              <w:rPr>
                <w:rFonts w:ascii="Times New Roman" w:hAnsi="Times New Roman" w:cs="Times New Roman"/>
                <w:sz w:val="24"/>
                <w:szCs w:val="24"/>
              </w:rPr>
              <w:t>Storytelling increases my confidence when speaking.</w:t>
            </w:r>
          </w:p>
        </w:tc>
        <w:tc>
          <w:tcPr>
            <w:tcW w:w="1097" w:type="dxa"/>
            <w:tcBorders>
              <w:top w:val="single" w:sz="4" w:space="0" w:color="auto"/>
              <w:bottom w:val="single" w:sz="4" w:space="0" w:color="auto"/>
            </w:tcBorders>
            <w:vAlign w:val="center"/>
          </w:tcPr>
          <w:p w14:paraId="09BEBA06" w14:textId="54D928C5"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(14)</w:t>
            </w:r>
          </w:p>
          <w:p w14:paraId="003E6825" w14:textId="2D4D4E39" w:rsidR="00813113" w:rsidRPr="002B7AF4" w:rsidRDefault="003C6238" w:rsidP="009D33D4">
            <w:pPr>
              <w:jc w:val="center"/>
              <w:rPr>
                <w:rFonts w:ascii="Times New Roman" w:hAnsi="Times New Roman" w:cs="Times New Roman"/>
                <w:sz w:val="24"/>
                <w:szCs w:val="24"/>
              </w:rPr>
            </w:pPr>
            <w:r>
              <w:rPr>
                <w:rFonts w:ascii="Times New Roman" w:hAnsi="Times New Roman" w:cs="Times New Roman"/>
                <w:sz w:val="24"/>
                <w:szCs w:val="24"/>
              </w:rPr>
              <w:t>58</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32D57B90" w14:textId="04DEDC2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752E081D" w14:textId="74F33F6F"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5B38CB27" w14:textId="54BEECA0"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(6)</w:t>
            </w:r>
          </w:p>
          <w:p w14:paraId="01FA34FB" w14:textId="42F20F11"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24</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3AC85F3E" w14:textId="476E56D5"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w:t>
            </w:r>
          </w:p>
          <w:p w14:paraId="76CF2705" w14:textId="2CD6780D"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6C059245" w14:textId="4403A7B0" w:rsidR="00813113" w:rsidRPr="002B7AF4" w:rsidRDefault="006B297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09A89618" w14:textId="244786B6" w:rsidTr="0048172B">
        <w:trPr>
          <w:trHeight w:val="403"/>
          <w:jc w:val="center"/>
        </w:trPr>
        <w:tc>
          <w:tcPr>
            <w:tcW w:w="576" w:type="dxa"/>
            <w:tcBorders>
              <w:top w:val="single" w:sz="4" w:space="0" w:color="auto"/>
              <w:bottom w:val="single" w:sz="4" w:space="0" w:color="auto"/>
            </w:tcBorders>
            <w:vAlign w:val="center"/>
          </w:tcPr>
          <w:p w14:paraId="03764B15" w14:textId="0F2767BA"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11</w:t>
            </w:r>
          </w:p>
        </w:tc>
        <w:tc>
          <w:tcPr>
            <w:tcW w:w="4052" w:type="dxa"/>
            <w:tcBorders>
              <w:top w:val="single" w:sz="4" w:space="0" w:color="auto"/>
              <w:bottom w:val="single" w:sz="4" w:space="0" w:color="auto"/>
            </w:tcBorders>
            <w:vAlign w:val="center"/>
          </w:tcPr>
          <w:p w14:paraId="6C2B10FC" w14:textId="18E29294" w:rsidR="00813113" w:rsidRPr="002B7AF4" w:rsidRDefault="00813113" w:rsidP="009D33D4">
            <w:pPr>
              <w:jc w:val="center"/>
              <w:rPr>
                <w:rFonts w:ascii="Times New Roman" w:hAnsi="Times New Roman" w:cs="Times New Roman"/>
                <w:sz w:val="24"/>
                <w:szCs w:val="24"/>
              </w:rPr>
            </w:pPr>
            <w:r w:rsidRPr="009D2730">
              <w:rPr>
                <w:rFonts w:ascii="Times New Roman" w:hAnsi="Times New Roman" w:cs="Times New Roman"/>
                <w:sz w:val="24"/>
                <w:szCs w:val="24"/>
              </w:rPr>
              <w:t>I feel nervous when telling a story in front of the class.</w:t>
            </w:r>
          </w:p>
        </w:tc>
        <w:tc>
          <w:tcPr>
            <w:tcW w:w="1097" w:type="dxa"/>
            <w:tcBorders>
              <w:top w:val="single" w:sz="4" w:space="0" w:color="auto"/>
              <w:bottom w:val="single" w:sz="4" w:space="0" w:color="auto"/>
            </w:tcBorders>
            <w:vAlign w:val="center"/>
          </w:tcPr>
          <w:p w14:paraId="768B8A76" w14:textId="0E3E5402"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(130</w:t>
            </w:r>
          </w:p>
          <w:p w14:paraId="4B3781C4" w14:textId="39E7393C"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52</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0EDD511A" w14:textId="3D0C21B1"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(9)</w:t>
            </w:r>
          </w:p>
          <w:p w14:paraId="2B7A1D89" w14:textId="624BBEA3"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36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69C5B8F6" w14:textId="7E299762"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06CBE8BD" w14:textId="5B7D1CC6"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57AC5793" w14:textId="3D6D22D5"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6707B7A0" w14:textId="1EDE07C5"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2CCA6804" w14:textId="58554CF6" w:rsidTr="0048172B">
        <w:trPr>
          <w:trHeight w:val="403"/>
          <w:jc w:val="center"/>
        </w:trPr>
        <w:tc>
          <w:tcPr>
            <w:tcW w:w="576" w:type="dxa"/>
            <w:tcBorders>
              <w:top w:val="single" w:sz="4" w:space="0" w:color="auto"/>
              <w:bottom w:val="single" w:sz="4" w:space="0" w:color="auto"/>
            </w:tcBorders>
            <w:vAlign w:val="center"/>
          </w:tcPr>
          <w:p w14:paraId="58398AF6" w14:textId="04A31852"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12</w:t>
            </w:r>
          </w:p>
        </w:tc>
        <w:tc>
          <w:tcPr>
            <w:tcW w:w="4052" w:type="dxa"/>
            <w:tcBorders>
              <w:top w:val="single" w:sz="4" w:space="0" w:color="auto"/>
              <w:bottom w:val="single" w:sz="4" w:space="0" w:color="auto"/>
            </w:tcBorders>
            <w:vAlign w:val="center"/>
          </w:tcPr>
          <w:p w14:paraId="3294E7AB" w14:textId="7AA4625B" w:rsidR="00813113" w:rsidRPr="002B7AF4" w:rsidRDefault="00813113" w:rsidP="009D33D4">
            <w:pPr>
              <w:jc w:val="center"/>
              <w:rPr>
                <w:rFonts w:ascii="Times New Roman" w:hAnsi="Times New Roman" w:cs="Times New Roman"/>
                <w:sz w:val="24"/>
                <w:szCs w:val="24"/>
              </w:rPr>
            </w:pPr>
            <w:r w:rsidRPr="009D2730">
              <w:rPr>
                <w:rFonts w:ascii="Times New Roman" w:hAnsi="Times New Roman" w:cs="Times New Roman"/>
                <w:sz w:val="24"/>
                <w:szCs w:val="24"/>
              </w:rPr>
              <w:t>I need a lot of preparation before participating in storytelling activities</w:t>
            </w:r>
          </w:p>
        </w:tc>
        <w:tc>
          <w:tcPr>
            <w:tcW w:w="1097" w:type="dxa"/>
            <w:tcBorders>
              <w:top w:val="single" w:sz="4" w:space="0" w:color="auto"/>
              <w:bottom w:val="single" w:sz="4" w:space="0" w:color="auto"/>
            </w:tcBorders>
            <w:vAlign w:val="center"/>
          </w:tcPr>
          <w:p w14:paraId="2BAE470E" w14:textId="6B62D00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(11)</w:t>
            </w:r>
          </w:p>
          <w:p w14:paraId="15885EF8" w14:textId="615597D2"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44</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14B176F5" w14:textId="19FAA381"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(10)</w:t>
            </w:r>
          </w:p>
          <w:p w14:paraId="2BB00D63" w14:textId="57E8AFEA"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40</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4E9EFE17" w14:textId="46EABD4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1BFE58C6" w14:textId="5FAEC3EB"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07A05430" w14:textId="46DCCCF5"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5B7652C1" w14:textId="532FEFF1" w:rsidR="00813113" w:rsidRPr="002B7AF4" w:rsidRDefault="0059479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5EE4377A" w14:textId="0D63626C" w:rsidTr="0048172B">
        <w:trPr>
          <w:trHeight w:val="403"/>
          <w:jc w:val="center"/>
        </w:trPr>
        <w:tc>
          <w:tcPr>
            <w:tcW w:w="576" w:type="dxa"/>
            <w:tcBorders>
              <w:top w:val="single" w:sz="4" w:space="0" w:color="auto"/>
              <w:bottom w:val="single" w:sz="4" w:space="0" w:color="auto"/>
            </w:tcBorders>
            <w:vAlign w:val="center"/>
          </w:tcPr>
          <w:p w14:paraId="62A9CFC2" w14:textId="776FC554"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13</w:t>
            </w:r>
          </w:p>
        </w:tc>
        <w:tc>
          <w:tcPr>
            <w:tcW w:w="4052" w:type="dxa"/>
            <w:tcBorders>
              <w:top w:val="single" w:sz="4" w:space="0" w:color="auto"/>
              <w:bottom w:val="single" w:sz="4" w:space="0" w:color="auto"/>
            </w:tcBorders>
            <w:vAlign w:val="center"/>
          </w:tcPr>
          <w:p w14:paraId="27942623" w14:textId="1A7B0903" w:rsidR="00813113" w:rsidRPr="002B7AF4" w:rsidRDefault="00813113" w:rsidP="009D33D4">
            <w:pPr>
              <w:jc w:val="center"/>
              <w:rPr>
                <w:rFonts w:ascii="Times New Roman" w:hAnsi="Times New Roman" w:cs="Times New Roman"/>
                <w:sz w:val="24"/>
                <w:szCs w:val="24"/>
              </w:rPr>
            </w:pPr>
            <w:r w:rsidRPr="009B1174">
              <w:rPr>
                <w:rFonts w:ascii="Times New Roman" w:hAnsi="Times New Roman" w:cs="Times New Roman"/>
                <w:sz w:val="24"/>
                <w:szCs w:val="24"/>
              </w:rPr>
              <w:t>I have difficulty finding ideas for my story.</w:t>
            </w:r>
          </w:p>
        </w:tc>
        <w:tc>
          <w:tcPr>
            <w:tcW w:w="1097" w:type="dxa"/>
            <w:tcBorders>
              <w:top w:val="single" w:sz="4" w:space="0" w:color="auto"/>
              <w:bottom w:val="single" w:sz="4" w:space="0" w:color="auto"/>
            </w:tcBorders>
            <w:vAlign w:val="center"/>
          </w:tcPr>
          <w:p w14:paraId="78A38558" w14:textId="2D836680"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(11)</w:t>
            </w:r>
          </w:p>
          <w:p w14:paraId="7987CC53" w14:textId="44868B87" w:rsidR="00813113" w:rsidRPr="002B7AF4" w:rsidRDefault="00727F93" w:rsidP="009D33D4">
            <w:pPr>
              <w:jc w:val="center"/>
              <w:rPr>
                <w:rFonts w:ascii="Times New Roman" w:hAnsi="Times New Roman" w:cs="Times New Roman"/>
                <w:sz w:val="24"/>
                <w:szCs w:val="24"/>
              </w:rPr>
            </w:pPr>
            <w:r>
              <w:rPr>
                <w:rFonts w:ascii="Times New Roman" w:hAnsi="Times New Roman" w:cs="Times New Roman"/>
                <w:sz w:val="24"/>
                <w:szCs w:val="24"/>
              </w:rPr>
              <w:t>44</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00B34489" w14:textId="0C18BF4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69B69485" w14:textId="343F6FDD" w:rsidR="00813113" w:rsidRPr="002B7AF4" w:rsidRDefault="00727F93"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4A539580" w14:textId="4F89B10E"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(7)</w:t>
            </w:r>
          </w:p>
          <w:p w14:paraId="1C6CA2A3" w14:textId="5EA71167" w:rsidR="00813113" w:rsidRPr="002B7AF4" w:rsidRDefault="00037544" w:rsidP="009D33D4">
            <w:pPr>
              <w:jc w:val="center"/>
              <w:rPr>
                <w:rFonts w:ascii="Times New Roman" w:hAnsi="Times New Roman" w:cs="Times New Roman"/>
                <w:sz w:val="24"/>
                <w:szCs w:val="24"/>
              </w:rPr>
            </w:pPr>
            <w:r>
              <w:rPr>
                <w:rFonts w:ascii="Times New Roman" w:hAnsi="Times New Roman" w:cs="Times New Roman"/>
                <w:sz w:val="24"/>
                <w:szCs w:val="24"/>
              </w:rPr>
              <w:t>28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759B9D19" w14:textId="3402D121"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0EA80569" w14:textId="039B3DB9" w:rsidR="00813113" w:rsidRPr="002B7AF4" w:rsidRDefault="00037544"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38C383C1" w14:textId="5B5B4174" w:rsidR="00813113" w:rsidRPr="002B7AF4" w:rsidRDefault="002235D1"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31B11580" w14:textId="33744E37" w:rsidTr="0048172B">
        <w:trPr>
          <w:trHeight w:val="403"/>
          <w:jc w:val="center"/>
        </w:trPr>
        <w:tc>
          <w:tcPr>
            <w:tcW w:w="576" w:type="dxa"/>
            <w:tcBorders>
              <w:top w:val="single" w:sz="4" w:space="0" w:color="auto"/>
              <w:bottom w:val="single" w:sz="4" w:space="0" w:color="auto"/>
            </w:tcBorders>
            <w:vAlign w:val="center"/>
          </w:tcPr>
          <w:p w14:paraId="1A42FA34" w14:textId="6987D909"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14</w:t>
            </w:r>
          </w:p>
        </w:tc>
        <w:tc>
          <w:tcPr>
            <w:tcW w:w="4052" w:type="dxa"/>
            <w:tcBorders>
              <w:top w:val="single" w:sz="4" w:space="0" w:color="auto"/>
              <w:bottom w:val="single" w:sz="4" w:space="0" w:color="auto"/>
            </w:tcBorders>
            <w:vAlign w:val="center"/>
          </w:tcPr>
          <w:p w14:paraId="16854FFF" w14:textId="6E6039F5" w:rsidR="00813113" w:rsidRPr="002B7AF4" w:rsidRDefault="00813113" w:rsidP="009D33D4">
            <w:pPr>
              <w:jc w:val="center"/>
              <w:rPr>
                <w:rFonts w:ascii="Times New Roman" w:hAnsi="Times New Roman" w:cs="Times New Roman"/>
                <w:sz w:val="24"/>
                <w:szCs w:val="24"/>
              </w:rPr>
            </w:pPr>
            <w:r w:rsidRPr="00330B60">
              <w:rPr>
                <w:rFonts w:ascii="Times New Roman" w:hAnsi="Times New Roman" w:cs="Times New Roman"/>
                <w:sz w:val="24"/>
                <w:szCs w:val="24"/>
              </w:rPr>
              <w:t>I find it difficult to organize my story into a clear sequence.</w:t>
            </w:r>
          </w:p>
        </w:tc>
        <w:tc>
          <w:tcPr>
            <w:tcW w:w="1097" w:type="dxa"/>
            <w:tcBorders>
              <w:top w:val="single" w:sz="4" w:space="0" w:color="auto"/>
              <w:bottom w:val="single" w:sz="4" w:space="0" w:color="auto"/>
            </w:tcBorders>
            <w:vAlign w:val="center"/>
          </w:tcPr>
          <w:p w14:paraId="484B3987" w14:textId="5E768D6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(19)</w:t>
            </w:r>
          </w:p>
          <w:p w14:paraId="135A9878" w14:textId="6DE6BF71" w:rsidR="00813113" w:rsidRPr="002B7AF4" w:rsidRDefault="00727F93" w:rsidP="009D33D4">
            <w:pPr>
              <w:jc w:val="center"/>
              <w:rPr>
                <w:rFonts w:ascii="Times New Roman" w:hAnsi="Times New Roman" w:cs="Times New Roman"/>
                <w:sz w:val="24"/>
                <w:szCs w:val="24"/>
              </w:rPr>
            </w:pPr>
            <w:r>
              <w:rPr>
                <w:rFonts w:ascii="Times New Roman" w:hAnsi="Times New Roman" w:cs="Times New Roman"/>
                <w:sz w:val="24"/>
                <w:szCs w:val="24"/>
              </w:rPr>
              <w:t>76</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15AEACE6" w14:textId="0962595E"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1597FB3A" w14:textId="54EA5591" w:rsidR="00813113" w:rsidRPr="002B7AF4" w:rsidRDefault="00727F93"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27366BEA" w14:textId="3A87A45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(2)</w:t>
            </w:r>
          </w:p>
          <w:p w14:paraId="028DAC6D" w14:textId="1A00AE96" w:rsidR="00813113" w:rsidRPr="002B7AF4" w:rsidRDefault="00037544" w:rsidP="009D33D4">
            <w:pPr>
              <w:jc w:val="center"/>
              <w:rPr>
                <w:rFonts w:ascii="Times New Roman" w:hAnsi="Times New Roman" w:cs="Times New Roman"/>
                <w:sz w:val="24"/>
                <w:szCs w:val="24"/>
              </w:rPr>
            </w:pPr>
            <w:r>
              <w:rPr>
                <w:rFonts w:ascii="Times New Roman" w:hAnsi="Times New Roman" w:cs="Times New Roman"/>
                <w:sz w:val="24"/>
                <w:szCs w:val="24"/>
              </w:rPr>
              <w:t>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1167A646" w14:textId="773A5E9D"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w:t>
            </w:r>
          </w:p>
          <w:p w14:paraId="101C8899" w14:textId="7C562F75" w:rsidR="00813113" w:rsidRPr="002B7AF4" w:rsidRDefault="002235D1"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FE96DF9" w14:textId="56EAE677" w:rsidR="00813113" w:rsidRPr="002B7AF4" w:rsidRDefault="002235D1"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64BBF9F5" w14:textId="6637111B" w:rsidTr="0048172B">
        <w:trPr>
          <w:trHeight w:val="403"/>
          <w:jc w:val="center"/>
        </w:trPr>
        <w:tc>
          <w:tcPr>
            <w:tcW w:w="576" w:type="dxa"/>
            <w:tcBorders>
              <w:top w:val="single" w:sz="4" w:space="0" w:color="auto"/>
              <w:bottom w:val="single" w:sz="4" w:space="0" w:color="auto"/>
            </w:tcBorders>
            <w:vAlign w:val="center"/>
          </w:tcPr>
          <w:p w14:paraId="510FCC07" w14:textId="5E772958"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15</w:t>
            </w:r>
          </w:p>
        </w:tc>
        <w:tc>
          <w:tcPr>
            <w:tcW w:w="4052" w:type="dxa"/>
            <w:tcBorders>
              <w:top w:val="single" w:sz="4" w:space="0" w:color="auto"/>
              <w:bottom w:val="single" w:sz="4" w:space="0" w:color="auto"/>
            </w:tcBorders>
            <w:vAlign w:val="center"/>
          </w:tcPr>
          <w:p w14:paraId="66130680" w14:textId="52B4390E" w:rsidR="00813113" w:rsidRPr="002B7AF4" w:rsidRDefault="00813113" w:rsidP="009D33D4">
            <w:pPr>
              <w:jc w:val="center"/>
              <w:rPr>
                <w:rFonts w:ascii="Times New Roman" w:hAnsi="Times New Roman" w:cs="Times New Roman"/>
                <w:sz w:val="24"/>
                <w:szCs w:val="24"/>
              </w:rPr>
            </w:pPr>
            <w:r w:rsidRPr="00330B60">
              <w:rPr>
                <w:rFonts w:ascii="Times New Roman" w:hAnsi="Times New Roman" w:cs="Times New Roman"/>
                <w:sz w:val="24"/>
                <w:szCs w:val="24"/>
              </w:rPr>
              <w:t>I worry about making grammatical mistakes when telling a story.</w:t>
            </w:r>
          </w:p>
        </w:tc>
        <w:tc>
          <w:tcPr>
            <w:tcW w:w="1097" w:type="dxa"/>
            <w:tcBorders>
              <w:top w:val="single" w:sz="4" w:space="0" w:color="auto"/>
              <w:bottom w:val="single" w:sz="4" w:space="0" w:color="auto"/>
            </w:tcBorders>
            <w:vAlign w:val="center"/>
          </w:tcPr>
          <w:p w14:paraId="316F7EDD" w14:textId="2ED3BA8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(13)</w:t>
            </w:r>
          </w:p>
          <w:p w14:paraId="02ED542A" w14:textId="08EAC40B" w:rsidR="00813113" w:rsidRPr="002B7AF4" w:rsidRDefault="002235D1" w:rsidP="009D33D4">
            <w:pPr>
              <w:jc w:val="center"/>
              <w:rPr>
                <w:rFonts w:ascii="Times New Roman" w:hAnsi="Times New Roman" w:cs="Times New Roman"/>
                <w:sz w:val="24"/>
                <w:szCs w:val="24"/>
              </w:rPr>
            </w:pPr>
            <w:r>
              <w:rPr>
                <w:rFonts w:ascii="Times New Roman" w:hAnsi="Times New Roman" w:cs="Times New Roman"/>
                <w:sz w:val="24"/>
                <w:szCs w:val="24"/>
              </w:rPr>
              <w:t>52</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4AFE6C37" w14:textId="4FE71E5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(10)</w:t>
            </w:r>
          </w:p>
          <w:p w14:paraId="65C285CE" w14:textId="692BA8FA" w:rsidR="00813113" w:rsidRPr="002B7AF4" w:rsidRDefault="00E81E31" w:rsidP="009D33D4">
            <w:pPr>
              <w:jc w:val="center"/>
              <w:rPr>
                <w:rFonts w:ascii="Times New Roman" w:hAnsi="Times New Roman" w:cs="Times New Roman"/>
                <w:sz w:val="24"/>
                <w:szCs w:val="24"/>
              </w:rPr>
            </w:pPr>
            <w:r>
              <w:rPr>
                <w:rFonts w:ascii="Times New Roman" w:hAnsi="Times New Roman" w:cs="Times New Roman"/>
                <w:sz w:val="24"/>
                <w:szCs w:val="24"/>
              </w:rPr>
              <w:t>40</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5722E883" w14:textId="22AC7853"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w:t>
            </w:r>
          </w:p>
          <w:p w14:paraId="729412AA" w14:textId="6F9C3825"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41C69CF7" w14:textId="476BFF47"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w:t>
            </w:r>
          </w:p>
          <w:p w14:paraId="359D0B01" w14:textId="0025B613"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699823E1" w14:textId="668C8856"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50532B2A" w14:textId="5219577A" w:rsidTr="0048172B">
        <w:trPr>
          <w:trHeight w:val="403"/>
          <w:jc w:val="center"/>
        </w:trPr>
        <w:tc>
          <w:tcPr>
            <w:tcW w:w="576" w:type="dxa"/>
            <w:tcBorders>
              <w:top w:val="single" w:sz="4" w:space="0" w:color="auto"/>
              <w:bottom w:val="single" w:sz="4" w:space="0" w:color="auto"/>
            </w:tcBorders>
            <w:vAlign w:val="center"/>
          </w:tcPr>
          <w:p w14:paraId="0F6C8077" w14:textId="5DC37FB6"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16</w:t>
            </w:r>
          </w:p>
        </w:tc>
        <w:tc>
          <w:tcPr>
            <w:tcW w:w="4052" w:type="dxa"/>
            <w:tcBorders>
              <w:top w:val="single" w:sz="4" w:space="0" w:color="auto"/>
              <w:bottom w:val="single" w:sz="4" w:space="0" w:color="auto"/>
            </w:tcBorders>
            <w:vAlign w:val="center"/>
          </w:tcPr>
          <w:p w14:paraId="5088FD04" w14:textId="4B306FB3" w:rsidR="00813113" w:rsidRPr="002B7AF4" w:rsidRDefault="00813113" w:rsidP="009D33D4">
            <w:pPr>
              <w:jc w:val="center"/>
              <w:rPr>
                <w:rFonts w:ascii="Times New Roman" w:hAnsi="Times New Roman" w:cs="Times New Roman"/>
                <w:sz w:val="24"/>
                <w:szCs w:val="24"/>
              </w:rPr>
            </w:pPr>
            <w:r w:rsidRPr="00320AFC">
              <w:rPr>
                <w:rFonts w:ascii="Times New Roman" w:hAnsi="Times New Roman" w:cs="Times New Roman"/>
                <w:sz w:val="24"/>
                <w:szCs w:val="24"/>
              </w:rPr>
              <w:t>Limited vocabulary makes storytelling difficult for me.</w:t>
            </w:r>
          </w:p>
        </w:tc>
        <w:tc>
          <w:tcPr>
            <w:tcW w:w="1097" w:type="dxa"/>
            <w:tcBorders>
              <w:top w:val="single" w:sz="4" w:space="0" w:color="auto"/>
              <w:bottom w:val="single" w:sz="4" w:space="0" w:color="auto"/>
            </w:tcBorders>
            <w:vAlign w:val="center"/>
          </w:tcPr>
          <w:p w14:paraId="6C814D32" w14:textId="2EF789B3"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(13)</w:t>
            </w:r>
          </w:p>
          <w:p w14:paraId="325F6D9A" w14:textId="1D62A5DA" w:rsidR="00813113" w:rsidRPr="002B7AF4" w:rsidRDefault="002235D1" w:rsidP="009D33D4">
            <w:pPr>
              <w:jc w:val="center"/>
              <w:rPr>
                <w:rFonts w:ascii="Times New Roman" w:hAnsi="Times New Roman" w:cs="Times New Roman"/>
                <w:sz w:val="24"/>
                <w:szCs w:val="24"/>
              </w:rPr>
            </w:pPr>
            <w:r>
              <w:rPr>
                <w:rFonts w:ascii="Times New Roman" w:hAnsi="Times New Roman" w:cs="Times New Roman"/>
                <w:sz w:val="24"/>
                <w:szCs w:val="24"/>
              </w:rPr>
              <w:t>52</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77CFD1C1" w14:textId="6F44C8B0"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(7)</w:t>
            </w:r>
          </w:p>
          <w:p w14:paraId="11FC7D0C" w14:textId="4F0E6F47" w:rsidR="00813113" w:rsidRPr="002B7AF4" w:rsidRDefault="00E81E31" w:rsidP="009D33D4">
            <w:pPr>
              <w:jc w:val="center"/>
              <w:rPr>
                <w:rFonts w:ascii="Times New Roman" w:hAnsi="Times New Roman" w:cs="Times New Roman"/>
                <w:sz w:val="24"/>
                <w:szCs w:val="24"/>
              </w:rPr>
            </w:pPr>
            <w:r>
              <w:rPr>
                <w:rFonts w:ascii="Times New Roman" w:hAnsi="Times New Roman" w:cs="Times New Roman"/>
                <w:sz w:val="24"/>
                <w:szCs w:val="24"/>
              </w:rPr>
              <w:t>28</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1345FD52" w14:textId="3D1D3FE9"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1E55EF82" w14:textId="713EDA34"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0EBCF3FF" w14:textId="0229102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w:t>
            </w:r>
          </w:p>
          <w:p w14:paraId="61D1FFE7" w14:textId="7B80940F"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4</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313DD117" w14:textId="385736FD" w:rsidR="00813113" w:rsidRPr="002B7AF4" w:rsidRDefault="002278B3"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553A08E7" w14:textId="4A404B56" w:rsidTr="0048172B">
        <w:trPr>
          <w:trHeight w:val="403"/>
          <w:jc w:val="center"/>
        </w:trPr>
        <w:tc>
          <w:tcPr>
            <w:tcW w:w="576" w:type="dxa"/>
            <w:tcBorders>
              <w:top w:val="single" w:sz="4" w:space="0" w:color="auto"/>
              <w:bottom w:val="single" w:sz="4" w:space="0" w:color="auto"/>
            </w:tcBorders>
            <w:vAlign w:val="center"/>
          </w:tcPr>
          <w:p w14:paraId="3F6C2B7B" w14:textId="67E1A7B0"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17</w:t>
            </w:r>
          </w:p>
        </w:tc>
        <w:tc>
          <w:tcPr>
            <w:tcW w:w="4052" w:type="dxa"/>
            <w:tcBorders>
              <w:top w:val="single" w:sz="4" w:space="0" w:color="auto"/>
              <w:bottom w:val="single" w:sz="4" w:space="0" w:color="auto"/>
            </w:tcBorders>
            <w:vAlign w:val="center"/>
          </w:tcPr>
          <w:p w14:paraId="33CCDE28" w14:textId="7FC36CF3" w:rsidR="00813113" w:rsidRPr="002B7AF4" w:rsidRDefault="00813113" w:rsidP="009D33D4">
            <w:pPr>
              <w:jc w:val="center"/>
              <w:rPr>
                <w:rFonts w:ascii="Times New Roman" w:hAnsi="Times New Roman" w:cs="Times New Roman"/>
                <w:sz w:val="24"/>
                <w:szCs w:val="24"/>
              </w:rPr>
            </w:pPr>
            <w:r w:rsidRPr="00FB1661">
              <w:rPr>
                <w:rFonts w:ascii="Times New Roman" w:hAnsi="Times New Roman" w:cs="Times New Roman"/>
                <w:sz w:val="24"/>
                <w:szCs w:val="24"/>
              </w:rPr>
              <w:t>I find it difficult to pronounce some words correctly during storytelling.</w:t>
            </w:r>
          </w:p>
        </w:tc>
        <w:tc>
          <w:tcPr>
            <w:tcW w:w="1097" w:type="dxa"/>
            <w:tcBorders>
              <w:top w:val="single" w:sz="4" w:space="0" w:color="auto"/>
              <w:bottom w:val="single" w:sz="4" w:space="0" w:color="auto"/>
            </w:tcBorders>
            <w:vAlign w:val="center"/>
          </w:tcPr>
          <w:p w14:paraId="156E709B" w14:textId="0A62F8C7"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(15)</w:t>
            </w:r>
          </w:p>
          <w:p w14:paraId="55738184" w14:textId="377B6F6D" w:rsidR="00813113" w:rsidRPr="002B7AF4" w:rsidRDefault="00890DAE" w:rsidP="009D33D4">
            <w:pPr>
              <w:jc w:val="center"/>
              <w:rPr>
                <w:rFonts w:ascii="Times New Roman" w:hAnsi="Times New Roman" w:cs="Times New Roman"/>
                <w:sz w:val="24"/>
                <w:szCs w:val="24"/>
              </w:rPr>
            </w:pPr>
            <w:r>
              <w:rPr>
                <w:rFonts w:ascii="Times New Roman" w:hAnsi="Times New Roman" w:cs="Times New Roman"/>
                <w:sz w:val="24"/>
                <w:szCs w:val="24"/>
              </w:rPr>
              <w:t>60</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7C4FB584" w14:textId="36629662"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4B3C8EC0" w14:textId="28C08233" w:rsidR="00813113" w:rsidRPr="002B7AF4" w:rsidRDefault="0061288E"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3B63FA22" w14:textId="70EAC819"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6D3D47DE" w14:textId="7F13F326" w:rsidR="00813113" w:rsidRPr="002B7AF4" w:rsidRDefault="0061288E"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69110296" w14:textId="226F2E4E"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62FB13F8" w14:textId="01E92A86"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1F970453" w14:textId="012B835A"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27D3501D" w14:textId="152A0664" w:rsidTr="0048172B">
        <w:trPr>
          <w:trHeight w:val="403"/>
          <w:jc w:val="center"/>
        </w:trPr>
        <w:tc>
          <w:tcPr>
            <w:tcW w:w="576" w:type="dxa"/>
            <w:tcBorders>
              <w:top w:val="single" w:sz="4" w:space="0" w:color="auto"/>
              <w:bottom w:val="single" w:sz="4" w:space="0" w:color="auto"/>
            </w:tcBorders>
            <w:vAlign w:val="center"/>
          </w:tcPr>
          <w:p w14:paraId="3E2E6541" w14:textId="7222E847"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18</w:t>
            </w:r>
          </w:p>
        </w:tc>
        <w:tc>
          <w:tcPr>
            <w:tcW w:w="4052" w:type="dxa"/>
            <w:tcBorders>
              <w:top w:val="single" w:sz="4" w:space="0" w:color="auto"/>
              <w:bottom w:val="single" w:sz="4" w:space="0" w:color="auto"/>
            </w:tcBorders>
            <w:vAlign w:val="center"/>
          </w:tcPr>
          <w:p w14:paraId="14EF3BDE" w14:textId="3AF272B6" w:rsidR="00813113" w:rsidRPr="002B7AF4" w:rsidRDefault="00813113" w:rsidP="009D33D4">
            <w:pPr>
              <w:jc w:val="center"/>
              <w:rPr>
                <w:rFonts w:ascii="Times New Roman" w:hAnsi="Times New Roman" w:cs="Times New Roman"/>
                <w:sz w:val="24"/>
                <w:szCs w:val="24"/>
              </w:rPr>
            </w:pPr>
            <w:r w:rsidRPr="00FB1661">
              <w:rPr>
                <w:rFonts w:ascii="Times New Roman" w:hAnsi="Times New Roman" w:cs="Times New Roman"/>
                <w:sz w:val="24"/>
                <w:szCs w:val="24"/>
              </w:rPr>
              <w:t>I sometimes forget parts of my story while speaking.</w:t>
            </w:r>
          </w:p>
        </w:tc>
        <w:tc>
          <w:tcPr>
            <w:tcW w:w="1097" w:type="dxa"/>
            <w:tcBorders>
              <w:top w:val="single" w:sz="4" w:space="0" w:color="auto"/>
              <w:bottom w:val="single" w:sz="4" w:space="0" w:color="auto"/>
            </w:tcBorders>
            <w:vAlign w:val="center"/>
          </w:tcPr>
          <w:p w14:paraId="5137FCD5" w14:textId="46D2F7C5"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(15)</w:t>
            </w:r>
          </w:p>
          <w:p w14:paraId="38D8718A" w14:textId="18F384BD" w:rsidR="00813113" w:rsidRPr="002B7AF4" w:rsidRDefault="00890DAE" w:rsidP="009D33D4">
            <w:pPr>
              <w:jc w:val="center"/>
              <w:rPr>
                <w:rFonts w:ascii="Times New Roman" w:hAnsi="Times New Roman" w:cs="Times New Roman"/>
                <w:sz w:val="24"/>
                <w:szCs w:val="24"/>
              </w:rPr>
            </w:pPr>
            <w:r>
              <w:rPr>
                <w:rFonts w:ascii="Times New Roman" w:hAnsi="Times New Roman" w:cs="Times New Roman"/>
                <w:sz w:val="24"/>
                <w:szCs w:val="24"/>
              </w:rPr>
              <w:t>60</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42AFF539" w14:textId="694EF14E"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(4)</w:t>
            </w:r>
          </w:p>
          <w:p w14:paraId="62889652" w14:textId="139B2A3C" w:rsidR="00813113" w:rsidRPr="002B7AF4" w:rsidRDefault="0061288E" w:rsidP="009D33D4">
            <w:pPr>
              <w:jc w:val="center"/>
              <w:rPr>
                <w:rFonts w:ascii="Times New Roman" w:hAnsi="Times New Roman" w:cs="Times New Roman"/>
                <w:sz w:val="24"/>
                <w:szCs w:val="24"/>
              </w:rPr>
            </w:pPr>
            <w:r>
              <w:rPr>
                <w:rFonts w:ascii="Times New Roman" w:hAnsi="Times New Roman" w:cs="Times New Roman"/>
                <w:sz w:val="24"/>
                <w:szCs w:val="24"/>
              </w:rPr>
              <w:t>16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0ECD7D8C" w14:textId="59CB3E64"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2CFBA3CD" w14:textId="057FB19D" w:rsidR="00813113" w:rsidRPr="002B7AF4" w:rsidRDefault="0061288E"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42C55E54" w14:textId="1DFC9F5F"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4CC7CB69" w14:textId="4C9D1F44"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0843F962" w14:textId="7D5AD6AE"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6E0B54D7" w14:textId="3B46CB3E" w:rsidTr="0048172B">
        <w:trPr>
          <w:trHeight w:val="403"/>
          <w:jc w:val="center"/>
        </w:trPr>
        <w:tc>
          <w:tcPr>
            <w:tcW w:w="576" w:type="dxa"/>
            <w:tcBorders>
              <w:top w:val="single" w:sz="4" w:space="0" w:color="auto"/>
              <w:bottom w:val="single" w:sz="4" w:space="0" w:color="auto"/>
            </w:tcBorders>
            <w:vAlign w:val="center"/>
          </w:tcPr>
          <w:p w14:paraId="23D15248" w14:textId="7669069C"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19</w:t>
            </w:r>
          </w:p>
        </w:tc>
        <w:tc>
          <w:tcPr>
            <w:tcW w:w="4052" w:type="dxa"/>
            <w:tcBorders>
              <w:top w:val="single" w:sz="4" w:space="0" w:color="auto"/>
              <w:bottom w:val="single" w:sz="4" w:space="0" w:color="auto"/>
            </w:tcBorders>
            <w:vAlign w:val="center"/>
          </w:tcPr>
          <w:p w14:paraId="304E556C" w14:textId="2EAEBF6B" w:rsidR="00813113" w:rsidRPr="002B7AF4" w:rsidRDefault="00813113" w:rsidP="009D33D4">
            <w:pPr>
              <w:jc w:val="center"/>
              <w:rPr>
                <w:rFonts w:ascii="Times New Roman" w:hAnsi="Times New Roman" w:cs="Times New Roman"/>
                <w:sz w:val="24"/>
                <w:szCs w:val="24"/>
              </w:rPr>
            </w:pPr>
            <w:r w:rsidRPr="001A0BA5">
              <w:rPr>
                <w:rFonts w:ascii="Times New Roman" w:hAnsi="Times New Roman" w:cs="Times New Roman"/>
                <w:sz w:val="24"/>
                <w:szCs w:val="24"/>
              </w:rPr>
              <w:t>I feel anxious when my classmates listen to my storytelling performance</w:t>
            </w:r>
          </w:p>
        </w:tc>
        <w:tc>
          <w:tcPr>
            <w:tcW w:w="1097" w:type="dxa"/>
            <w:tcBorders>
              <w:top w:val="single" w:sz="4" w:space="0" w:color="auto"/>
              <w:bottom w:val="single" w:sz="4" w:space="0" w:color="auto"/>
            </w:tcBorders>
            <w:vAlign w:val="center"/>
          </w:tcPr>
          <w:p w14:paraId="3F77AD6B" w14:textId="1D8288E4"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(16)</w:t>
            </w:r>
          </w:p>
          <w:p w14:paraId="482FCBBA" w14:textId="6BEB5DBB"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64</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2F4F6324" w14:textId="24CF6CDB"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(7)</w:t>
            </w:r>
          </w:p>
          <w:p w14:paraId="6CA780F3" w14:textId="032EA3D2"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28</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710AD712" w14:textId="55BB6757"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67E59688" w14:textId="1D0CE8AD" w:rsidR="002E057B" w:rsidRDefault="002E057B" w:rsidP="009D33D4">
            <w:pPr>
              <w:jc w:val="center"/>
              <w:rPr>
                <w:rFonts w:ascii="Times New Roman" w:hAnsi="Times New Roman" w:cs="Times New Roman"/>
                <w:sz w:val="24"/>
                <w:szCs w:val="24"/>
              </w:rPr>
            </w:pPr>
            <w:r>
              <w:rPr>
                <w:rFonts w:ascii="Times New Roman" w:hAnsi="Times New Roman" w:cs="Times New Roman"/>
                <w:sz w:val="24"/>
                <w:szCs w:val="24"/>
              </w:rPr>
              <w:t>(2)</w:t>
            </w:r>
          </w:p>
          <w:p w14:paraId="47E9C3DA" w14:textId="391B5055"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8</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25EFDDAB" w14:textId="3F50B15A"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w:t>
            </w:r>
          </w:p>
        </w:tc>
      </w:tr>
      <w:tr w:rsidR="00813113" w:rsidRPr="002B7AF4" w14:paraId="7D1D8FD1" w14:textId="447C8515" w:rsidTr="0048172B">
        <w:trPr>
          <w:trHeight w:val="403"/>
          <w:jc w:val="center"/>
        </w:trPr>
        <w:tc>
          <w:tcPr>
            <w:tcW w:w="576" w:type="dxa"/>
            <w:tcBorders>
              <w:top w:val="single" w:sz="4" w:space="0" w:color="auto"/>
              <w:bottom w:val="single" w:sz="4" w:space="0" w:color="auto"/>
            </w:tcBorders>
            <w:vAlign w:val="center"/>
          </w:tcPr>
          <w:p w14:paraId="14822A64" w14:textId="4F9E2376" w:rsidR="00813113" w:rsidRDefault="00813113" w:rsidP="009D33D4">
            <w:pPr>
              <w:jc w:val="center"/>
              <w:rPr>
                <w:rFonts w:ascii="Times New Roman" w:hAnsi="Times New Roman" w:cs="Times New Roman"/>
                <w:sz w:val="24"/>
                <w:szCs w:val="24"/>
              </w:rPr>
            </w:pPr>
            <w:r>
              <w:rPr>
                <w:rFonts w:ascii="Times New Roman" w:hAnsi="Times New Roman" w:cs="Times New Roman"/>
                <w:sz w:val="24"/>
                <w:szCs w:val="24"/>
              </w:rPr>
              <w:t>20</w:t>
            </w:r>
          </w:p>
        </w:tc>
        <w:tc>
          <w:tcPr>
            <w:tcW w:w="4052" w:type="dxa"/>
            <w:tcBorders>
              <w:top w:val="single" w:sz="4" w:space="0" w:color="auto"/>
              <w:bottom w:val="single" w:sz="4" w:space="0" w:color="auto"/>
            </w:tcBorders>
            <w:vAlign w:val="center"/>
          </w:tcPr>
          <w:p w14:paraId="60A0F686" w14:textId="06B5DB35" w:rsidR="00813113" w:rsidRPr="002B7AF4" w:rsidRDefault="00813113" w:rsidP="009D33D4">
            <w:pPr>
              <w:jc w:val="center"/>
              <w:rPr>
                <w:rFonts w:ascii="Times New Roman" w:hAnsi="Times New Roman" w:cs="Times New Roman"/>
                <w:sz w:val="24"/>
                <w:szCs w:val="24"/>
              </w:rPr>
            </w:pPr>
            <w:r w:rsidRPr="001B6A82">
              <w:rPr>
                <w:rFonts w:ascii="Times New Roman" w:hAnsi="Times New Roman" w:cs="Times New Roman"/>
                <w:sz w:val="24"/>
                <w:szCs w:val="24"/>
              </w:rPr>
              <w:t>Storytelling activities can be challenging when I have to speak for a long time.</w:t>
            </w:r>
          </w:p>
        </w:tc>
        <w:tc>
          <w:tcPr>
            <w:tcW w:w="1097" w:type="dxa"/>
            <w:tcBorders>
              <w:top w:val="single" w:sz="4" w:space="0" w:color="auto"/>
              <w:bottom w:val="single" w:sz="4" w:space="0" w:color="auto"/>
            </w:tcBorders>
            <w:vAlign w:val="center"/>
          </w:tcPr>
          <w:p w14:paraId="48685ABA" w14:textId="2FE369F9"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(11)</w:t>
            </w:r>
          </w:p>
          <w:p w14:paraId="1A1E555D" w14:textId="257303DF" w:rsidR="00813113" w:rsidRPr="002B7AF4" w:rsidRDefault="00DD27DD" w:rsidP="009D33D4">
            <w:pPr>
              <w:jc w:val="center"/>
              <w:rPr>
                <w:rFonts w:ascii="Times New Roman" w:hAnsi="Times New Roman" w:cs="Times New Roman"/>
                <w:sz w:val="24"/>
                <w:szCs w:val="24"/>
              </w:rPr>
            </w:pPr>
            <w:r>
              <w:rPr>
                <w:rFonts w:ascii="Times New Roman" w:hAnsi="Times New Roman" w:cs="Times New Roman"/>
                <w:sz w:val="24"/>
                <w:szCs w:val="24"/>
              </w:rPr>
              <w:t>44</w:t>
            </w:r>
            <w:r w:rsidR="006A251C">
              <w:rPr>
                <w:rFonts w:ascii="Times New Roman" w:hAnsi="Times New Roman" w:cs="Times New Roman"/>
                <w:sz w:val="24"/>
                <w:szCs w:val="24"/>
              </w:rPr>
              <w:t>%</w:t>
            </w:r>
          </w:p>
        </w:tc>
        <w:tc>
          <w:tcPr>
            <w:tcW w:w="1059" w:type="dxa"/>
            <w:tcBorders>
              <w:top w:val="single" w:sz="4" w:space="0" w:color="auto"/>
              <w:bottom w:val="single" w:sz="4" w:space="0" w:color="auto"/>
            </w:tcBorders>
            <w:vAlign w:val="center"/>
          </w:tcPr>
          <w:p w14:paraId="0F1A68AE" w14:textId="2A0ED202" w:rsidR="009F2E48" w:rsidRDefault="002E057B" w:rsidP="009D33D4">
            <w:pPr>
              <w:jc w:val="center"/>
              <w:rPr>
                <w:rFonts w:ascii="Times New Roman" w:hAnsi="Times New Roman" w:cs="Times New Roman"/>
                <w:sz w:val="24"/>
                <w:szCs w:val="24"/>
              </w:rPr>
            </w:pPr>
            <w:r>
              <w:rPr>
                <w:rFonts w:ascii="Times New Roman" w:hAnsi="Times New Roman" w:cs="Times New Roman"/>
                <w:sz w:val="24"/>
                <w:szCs w:val="24"/>
              </w:rPr>
              <w:t>(90)</w:t>
            </w:r>
          </w:p>
          <w:p w14:paraId="18BD8CBB" w14:textId="666D6DCE"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46</w:t>
            </w:r>
            <w:r w:rsidR="006A251C">
              <w:rPr>
                <w:rFonts w:ascii="Times New Roman" w:hAnsi="Times New Roman" w:cs="Times New Roman"/>
                <w:sz w:val="24"/>
                <w:szCs w:val="24"/>
              </w:rPr>
              <w:t>%</w:t>
            </w:r>
          </w:p>
        </w:tc>
        <w:tc>
          <w:tcPr>
            <w:tcW w:w="818" w:type="dxa"/>
            <w:tcBorders>
              <w:top w:val="single" w:sz="4" w:space="0" w:color="auto"/>
              <w:bottom w:val="single" w:sz="4" w:space="0" w:color="auto"/>
            </w:tcBorders>
            <w:vAlign w:val="center"/>
          </w:tcPr>
          <w:p w14:paraId="31F52CFC" w14:textId="03660874" w:rsidR="002E057B" w:rsidRDefault="002E057B" w:rsidP="009D33D4">
            <w:pPr>
              <w:jc w:val="center"/>
              <w:rPr>
                <w:rFonts w:ascii="Times New Roman" w:hAnsi="Times New Roman" w:cs="Times New Roman"/>
                <w:sz w:val="24"/>
                <w:szCs w:val="24"/>
              </w:rPr>
            </w:pPr>
            <w:r>
              <w:rPr>
                <w:rFonts w:ascii="Times New Roman" w:hAnsi="Times New Roman" w:cs="Times New Roman"/>
                <w:sz w:val="24"/>
                <w:szCs w:val="24"/>
              </w:rPr>
              <w:t>(2)</w:t>
            </w:r>
          </w:p>
          <w:p w14:paraId="3ACCA166" w14:textId="38F1DE98"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8</w:t>
            </w:r>
            <w:r w:rsidR="006A251C">
              <w:rPr>
                <w:rFonts w:ascii="Times New Roman" w:hAnsi="Times New Roman" w:cs="Times New Roman"/>
                <w:sz w:val="24"/>
                <w:szCs w:val="24"/>
              </w:rPr>
              <w:t>%</w:t>
            </w:r>
          </w:p>
        </w:tc>
        <w:tc>
          <w:tcPr>
            <w:tcW w:w="757" w:type="dxa"/>
            <w:tcBorders>
              <w:top w:val="single" w:sz="4" w:space="0" w:color="auto"/>
              <w:bottom w:val="single" w:sz="4" w:space="0" w:color="auto"/>
            </w:tcBorders>
            <w:vAlign w:val="center"/>
          </w:tcPr>
          <w:p w14:paraId="0C5878B4" w14:textId="205DE178" w:rsidR="002E057B" w:rsidRDefault="002E057B" w:rsidP="009D33D4">
            <w:pPr>
              <w:jc w:val="center"/>
              <w:rPr>
                <w:rFonts w:ascii="Times New Roman" w:hAnsi="Times New Roman" w:cs="Times New Roman"/>
                <w:sz w:val="24"/>
                <w:szCs w:val="24"/>
              </w:rPr>
            </w:pPr>
            <w:r>
              <w:rPr>
                <w:rFonts w:ascii="Times New Roman" w:hAnsi="Times New Roman" w:cs="Times New Roman"/>
                <w:sz w:val="24"/>
                <w:szCs w:val="24"/>
              </w:rPr>
              <w:t>(3)</w:t>
            </w:r>
          </w:p>
          <w:p w14:paraId="57589A20" w14:textId="25CB8921"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12</w:t>
            </w:r>
            <w:r w:rsidR="006A251C">
              <w:rPr>
                <w:rFonts w:ascii="Times New Roman" w:hAnsi="Times New Roman" w:cs="Times New Roman"/>
                <w:sz w:val="24"/>
                <w:szCs w:val="24"/>
              </w:rPr>
              <w:t>%</w:t>
            </w:r>
          </w:p>
        </w:tc>
        <w:tc>
          <w:tcPr>
            <w:tcW w:w="712" w:type="dxa"/>
            <w:tcBorders>
              <w:top w:val="single" w:sz="4" w:space="0" w:color="auto"/>
              <w:bottom w:val="single" w:sz="4" w:space="0" w:color="auto"/>
            </w:tcBorders>
            <w:vAlign w:val="center"/>
          </w:tcPr>
          <w:p w14:paraId="780A4886" w14:textId="7D360080" w:rsidR="00813113" w:rsidRPr="002B7AF4" w:rsidRDefault="00E330EB" w:rsidP="009D33D4">
            <w:pPr>
              <w:jc w:val="center"/>
              <w:rPr>
                <w:rFonts w:ascii="Times New Roman" w:hAnsi="Times New Roman" w:cs="Times New Roman"/>
                <w:sz w:val="24"/>
                <w:szCs w:val="24"/>
              </w:rPr>
            </w:pPr>
            <w:r>
              <w:rPr>
                <w:rFonts w:ascii="Times New Roman" w:hAnsi="Times New Roman" w:cs="Times New Roman"/>
                <w:sz w:val="24"/>
                <w:szCs w:val="24"/>
              </w:rPr>
              <w:t>-</w:t>
            </w:r>
          </w:p>
        </w:tc>
      </w:tr>
    </w:tbl>
    <w:p w14:paraId="6CD5D866" w14:textId="77777777" w:rsidR="005A266C" w:rsidRDefault="005A266C" w:rsidP="005A266C">
      <w:pPr>
        <w:spacing w:after="0" w:line="240" w:lineRule="auto"/>
        <w:jc w:val="both"/>
        <w:rPr>
          <w:rFonts w:ascii="Times New Roman" w:hAnsi="Times New Roman" w:cs="Times New Roman"/>
          <w:sz w:val="24"/>
          <w:szCs w:val="24"/>
        </w:rPr>
      </w:pPr>
    </w:p>
    <w:p w14:paraId="59919EB2" w14:textId="77777777" w:rsidR="00975EA1" w:rsidRDefault="00975EA1" w:rsidP="005A266C">
      <w:pPr>
        <w:spacing w:after="0" w:line="240" w:lineRule="auto"/>
        <w:jc w:val="both"/>
        <w:rPr>
          <w:rFonts w:ascii="Times New Roman" w:hAnsi="Times New Roman" w:cs="Times New Roman"/>
          <w:sz w:val="24"/>
          <w:szCs w:val="24"/>
        </w:rPr>
      </w:pPr>
    </w:p>
    <w:p w14:paraId="0F7FE9D6" w14:textId="77777777" w:rsidR="00975EA1" w:rsidRDefault="00975EA1" w:rsidP="005A266C">
      <w:pPr>
        <w:spacing w:after="0" w:line="240" w:lineRule="auto"/>
        <w:jc w:val="both"/>
        <w:rPr>
          <w:rFonts w:ascii="Times New Roman" w:hAnsi="Times New Roman" w:cs="Times New Roman"/>
          <w:sz w:val="24"/>
          <w:szCs w:val="24"/>
        </w:rPr>
      </w:pPr>
    </w:p>
    <w:p w14:paraId="28D94D8D" w14:textId="77777777" w:rsidR="00975EA1" w:rsidRDefault="00975EA1" w:rsidP="00975EA1">
      <w:pPr>
        <w:spacing w:after="0" w:line="240" w:lineRule="auto"/>
        <w:jc w:val="both"/>
        <w:rPr>
          <w:rFonts w:ascii="Times New Roman" w:hAnsi="Times New Roman" w:cs="Times New Roman"/>
          <w:b/>
          <w:sz w:val="24"/>
          <w:szCs w:val="24"/>
        </w:rPr>
      </w:pPr>
      <w:bookmarkStart w:id="7" w:name="_Hlk233599217"/>
      <w:bookmarkStart w:id="8" w:name="_Hlk233599325"/>
      <w:r w:rsidRPr="00975EA1">
        <w:rPr>
          <w:rFonts w:ascii="Times New Roman" w:hAnsi="Times New Roman" w:cs="Times New Roman"/>
          <w:b/>
          <w:sz w:val="24"/>
          <w:szCs w:val="24"/>
        </w:rPr>
        <w:lastRenderedPageBreak/>
        <w:t xml:space="preserve">Benefit of storytelling for developing speaking skills </w:t>
      </w:r>
      <w:bookmarkEnd w:id="7"/>
    </w:p>
    <w:bookmarkEnd w:id="8"/>
    <w:p w14:paraId="1AD643DA" w14:textId="23DFF822" w:rsidR="00975EA1" w:rsidRDefault="00E87537" w:rsidP="008739E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E87537">
        <w:rPr>
          <w:rFonts w:ascii="Times New Roman" w:hAnsi="Times New Roman" w:cs="Times New Roman"/>
          <w:sz w:val="24"/>
          <w:szCs w:val="24"/>
        </w:rPr>
        <w:t>Overall</w:t>
      </w:r>
      <w:r w:rsidR="00B812E2">
        <w:rPr>
          <w:rFonts w:ascii="Times New Roman" w:hAnsi="Times New Roman" w:cs="Times New Roman"/>
          <w:sz w:val="24"/>
          <w:szCs w:val="24"/>
        </w:rPr>
        <w:t>,students reported positive perceptions of the benefit of Storytelling for developing speaking skills.The strongest level of agreement was observed in statement 7,with 92% of students (72% Agree and 20% Strongly Agree) reported that storytellingb helped them orgnize their ideas before speaking.An equally high response agreement was found in statements 5, where of students (64% Agree and 28% Strongly Agree) believed that storytelling contributed to the improvement of their speaking skills.</w:t>
      </w:r>
      <w:r w:rsidR="00751102">
        <w:rPr>
          <w:rFonts w:ascii="Times New Roman" w:hAnsi="Times New Roman" w:cs="Times New Roman"/>
          <w:sz w:val="24"/>
          <w:szCs w:val="24"/>
        </w:rPr>
        <w:t>In addition ,students perceived storytelling as beneficial for enhancing vocabulary us in statements 9, were 88% of students (52% Agreed and 36% Strongly Agrre) and pronunciation in statements 8</w:t>
      </w:r>
      <w:r w:rsidR="0038697F">
        <w:rPr>
          <w:rFonts w:ascii="Times New Roman" w:hAnsi="Times New Roman" w:cs="Times New Roman"/>
          <w:sz w:val="24"/>
          <w:szCs w:val="24"/>
        </w:rPr>
        <w:t>,with 84% of students</w:t>
      </w:r>
      <w:r w:rsidR="00751102">
        <w:rPr>
          <w:rFonts w:ascii="Times New Roman" w:hAnsi="Times New Roman" w:cs="Times New Roman"/>
          <w:sz w:val="24"/>
          <w:szCs w:val="24"/>
        </w:rPr>
        <w:t xml:space="preserve"> (</w:t>
      </w:r>
      <w:r w:rsidR="0038697F">
        <w:rPr>
          <w:rFonts w:ascii="Times New Roman" w:hAnsi="Times New Roman" w:cs="Times New Roman"/>
          <w:sz w:val="24"/>
          <w:szCs w:val="24"/>
        </w:rPr>
        <w:t xml:space="preserve">60% Agree and 24% Strongly Agree), as well as making language learning more enjoyable ( 84% for statement 2). In contrast, responses to item related to affective and behavioral angagement showed greater variation. Although </w:t>
      </w:r>
      <w:r w:rsidR="008739EB">
        <w:rPr>
          <w:rFonts w:ascii="Times New Roman" w:hAnsi="Times New Roman" w:cs="Times New Roman"/>
          <w:sz w:val="24"/>
          <w:szCs w:val="24"/>
        </w:rPr>
        <w:t>most student indicate that storytelling increased confidenced (Statement 10, 74% combined Agrre and Strongly Agree), 24% selected neutral response.</w:t>
      </w:r>
    </w:p>
    <w:p w14:paraId="29B81AD1" w14:textId="77777777" w:rsidR="00E87537" w:rsidRDefault="00E87537" w:rsidP="00E87537">
      <w:pPr>
        <w:spacing w:after="0" w:line="240" w:lineRule="auto"/>
        <w:jc w:val="both"/>
        <w:rPr>
          <w:rFonts w:ascii="Times New Roman" w:hAnsi="Times New Roman" w:cs="Times New Roman"/>
          <w:sz w:val="24"/>
          <w:szCs w:val="24"/>
        </w:rPr>
      </w:pPr>
    </w:p>
    <w:p w14:paraId="4FDE69F6" w14:textId="4064E121" w:rsidR="00E87537" w:rsidRDefault="00E87537"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w:t>
      </w:r>
      <w:r w:rsidRPr="00E87537">
        <w:rPr>
          <w:rFonts w:ascii="Times New Roman" w:hAnsi="Times New Roman" w:cs="Times New Roman"/>
          <w:b/>
          <w:sz w:val="24"/>
          <w:szCs w:val="24"/>
        </w:rPr>
        <w:t>hallenges of storytelling in speaking activities</w:t>
      </w:r>
    </w:p>
    <w:p w14:paraId="6E78C71A" w14:textId="754E70B0" w:rsidR="007A69AF" w:rsidRDefault="00E87537"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69AF">
        <w:rPr>
          <w:rFonts w:ascii="Times New Roman" w:hAnsi="Times New Roman" w:cs="Times New Roman"/>
          <w:sz w:val="24"/>
          <w:szCs w:val="24"/>
        </w:rPr>
        <w:t>Students also reported considerable challenge of storytelling in speaking for General Communication activities.The highest agreement was found in statement 14,where 88% students (78% Agree and 12% Strongly Agree) reported difficulty organizing their stories into a clear sequence.Similarly ,high level of agreement were found for affective challenge,</w:t>
      </w:r>
      <w:r w:rsidR="007F676C">
        <w:rPr>
          <w:rFonts w:ascii="Times New Roman" w:hAnsi="Times New Roman" w:cs="Times New Roman"/>
          <w:sz w:val="24"/>
          <w:szCs w:val="24"/>
        </w:rPr>
        <w:t xml:space="preserve">most students felt anxious when classmates listened to their performance when practice storytelling </w:t>
      </w:r>
      <w:r w:rsidR="007A69AF">
        <w:rPr>
          <w:rFonts w:ascii="Times New Roman" w:hAnsi="Times New Roman" w:cs="Times New Roman"/>
          <w:sz w:val="24"/>
          <w:szCs w:val="24"/>
        </w:rPr>
        <w:t>(92% for statement</w:t>
      </w:r>
      <w:r w:rsidR="007F676C">
        <w:rPr>
          <w:rFonts w:ascii="Times New Roman" w:hAnsi="Times New Roman" w:cs="Times New Roman"/>
          <w:sz w:val="24"/>
          <w:szCs w:val="24"/>
        </w:rPr>
        <w:t xml:space="preserve"> 19), some of students expressing concern about making grammatical error (92% for statement 15) and their felt nervous when telling a story in front of class (88% for statement 11). Furthermore,most of students agreed that storytelling become more </w:t>
      </w:r>
      <w:r w:rsidR="009035AC">
        <w:rPr>
          <w:rFonts w:ascii="Times New Roman" w:hAnsi="Times New Roman" w:cs="Times New Roman"/>
          <w:sz w:val="24"/>
          <w:szCs w:val="24"/>
        </w:rPr>
        <w:t>challenging when speaking for a long time (90% for statement 20). The lowest level of agreement among the challenge item was related to difficulty finding ideas (60% for statement 13) with 28% neutral and 12% disagreed.</w:t>
      </w:r>
    </w:p>
    <w:p w14:paraId="4FE14643" w14:textId="77777777" w:rsidR="007A69AF" w:rsidRDefault="007A69AF" w:rsidP="005A266C">
      <w:pPr>
        <w:spacing w:after="0" w:line="240" w:lineRule="auto"/>
        <w:jc w:val="both"/>
        <w:rPr>
          <w:rFonts w:ascii="Times New Roman" w:hAnsi="Times New Roman" w:cs="Times New Roman"/>
          <w:sz w:val="24"/>
          <w:szCs w:val="24"/>
        </w:rPr>
      </w:pPr>
    </w:p>
    <w:p w14:paraId="62DBA442" w14:textId="0AA88DDC"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D9990CD" w14:textId="542BD0F5" w:rsidR="00917D7F" w:rsidRDefault="00917D7F" w:rsidP="006B0B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study, it was found that students viewed this storytelling positively as a learning strategy in improving speaking for general communication skills. In this study, there are also findings related to significant challenges in its implementation. This shows that storytelling is seen as a useful strategy to develop speaking skills, but must also be considered for the emotional readiness and considerable language control of students. One of the strong discoveries in the benefit aspect is that storytelling helps students to get their ideas before speaking. This shows that storytelling can provide students with a structured framework to convey an idea, which is very important in oral communication. These findings are relevant to (Lee 2021), who emphasizes that discourse competence is reflected in how learners organize and connect ideas in language production. It's also worth noting that students highly value storytelling as a way to improve overall speaking skills. This supports the findings (Ambarita et al., 2022) and Marsevani and Rahman (2022), who report that storytelling contributes to improved speaking by encouraging learners to practice expression, delivery, and communication more actively.</w:t>
      </w:r>
    </w:p>
    <w:p w14:paraId="42B61B13" w14:textId="77777777" w:rsidR="00AD3F9F" w:rsidRDefault="00AD3F9F" w:rsidP="006B0BF8">
      <w:pPr>
        <w:spacing w:after="0" w:line="240" w:lineRule="auto"/>
        <w:jc w:val="both"/>
        <w:rPr>
          <w:rFonts w:ascii="Times New Roman" w:hAnsi="Times New Roman" w:cs="Times New Roman"/>
          <w:sz w:val="24"/>
          <w:szCs w:val="24"/>
        </w:rPr>
      </w:pPr>
    </w:p>
    <w:p w14:paraId="7B44605D" w14:textId="54A22666" w:rsidR="00FE7D9D" w:rsidRDefault="00AD3F9F" w:rsidP="00511E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936875">
        <w:rPr>
          <w:rFonts w:ascii="Times New Roman" w:hAnsi="Times New Roman" w:cs="Times New Roman"/>
          <w:sz w:val="24"/>
          <w:szCs w:val="24"/>
        </w:rPr>
        <w:t xml:space="preserve">ata </w:t>
      </w:r>
      <w:r>
        <w:rPr>
          <w:rFonts w:ascii="Times New Roman" w:hAnsi="Times New Roman" w:cs="Times New Roman"/>
          <w:sz w:val="24"/>
          <w:szCs w:val="24"/>
        </w:rPr>
        <w:t>show that students perceived storytelling as helpful in using vocabulary more effectively and improve their pronunciation.These findings are important because vocabulary mastery as closely linked to speaking performanced. (Uchihara &amp; Clenton,2023) found that spoken vocabulary plays a significant role in second language speaking proficiency, while (Guo &amp; East,2024)</w:t>
      </w:r>
      <w:r w:rsidR="00FE7D9D">
        <w:rPr>
          <w:rFonts w:ascii="Times New Roman" w:hAnsi="Times New Roman" w:cs="Times New Roman"/>
          <w:sz w:val="24"/>
          <w:szCs w:val="24"/>
        </w:rPr>
        <w:t xml:space="preserve"> emphasizes that vocabulary influencess perceptions of speaking skills.In this study, students positive responses indicate that storytelling provides opportunities to memorize and apply vocabulary in meaningfull context. By involving repeated oral practice and awareness of the delivery of speech to the listener, pronunciation can experience improvement</w:t>
      </w:r>
      <w:r w:rsidR="00924EAE">
        <w:rPr>
          <w:rFonts w:ascii="Times New Roman" w:hAnsi="Times New Roman" w:cs="Times New Roman"/>
          <w:sz w:val="24"/>
          <w:szCs w:val="24"/>
        </w:rPr>
        <w:t xml:space="preserve">. </w:t>
      </w:r>
      <w:r w:rsidR="00FE7D9D">
        <w:rPr>
          <w:rFonts w:ascii="Times New Roman" w:hAnsi="Times New Roman" w:cs="Times New Roman"/>
          <w:sz w:val="24"/>
          <w:szCs w:val="24"/>
        </w:rPr>
        <w:lastRenderedPageBreak/>
        <w:t xml:space="preserve">Another finding that storytelling is also viewed as engaging and enjoyable. These </w:t>
      </w:r>
      <w:r w:rsidR="00924EAE">
        <w:rPr>
          <w:rFonts w:ascii="Times New Roman" w:hAnsi="Times New Roman" w:cs="Times New Roman"/>
          <w:sz w:val="24"/>
          <w:szCs w:val="24"/>
        </w:rPr>
        <w:t>finding supports previous research showing that storytelling can create more more engaging learning environment. (Natasia &amp; Angelianawati,2022) found that students viwed storytelling as a fun and beneficial way to improve speaking skills. In line with this, (Nair &amp; Yunus,2021) conclude that storyteling based activity can anhanced speaking skills because they provide meaningful and motivating learning experiencess.This also related to the broader idea that classroom interaction and anjoyment can increase willingness to communicate (Liu et al.,2025)</w:t>
      </w:r>
    </w:p>
    <w:p w14:paraId="19E38E63" w14:textId="77777777" w:rsidR="003D4983" w:rsidRDefault="003D4983" w:rsidP="00511E37">
      <w:pPr>
        <w:spacing w:after="0" w:line="240" w:lineRule="auto"/>
        <w:jc w:val="both"/>
        <w:rPr>
          <w:rFonts w:ascii="Times New Roman" w:hAnsi="Times New Roman" w:cs="Times New Roman"/>
          <w:sz w:val="24"/>
          <w:szCs w:val="24"/>
        </w:rPr>
      </w:pPr>
    </w:p>
    <w:p w14:paraId="4E874F01" w14:textId="77777777" w:rsidR="009F04DF" w:rsidRDefault="003D4983" w:rsidP="002C24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However, although students acknowledge the benefit of storytelling in improving their speking skills,most of student still face various emotional barriers.most student felt nervous when telling story  in front of class and anxious when their classmates listened their performance and worried about making grammatical mistakes</w:t>
      </w:r>
      <w:r w:rsidR="007C3C89">
        <w:rPr>
          <w:rFonts w:ascii="Times New Roman" w:hAnsi="Times New Roman" w:cs="Times New Roman"/>
          <w:sz w:val="24"/>
          <w:szCs w:val="24"/>
        </w:rPr>
        <w:t>, a finding consistent with the reseacrh by (Al-Mukdad,2021) and (Hanifa,2018) which indicates that anxiety, fear of negative evaluation performance , and language limitations can impair speaking performance.</w:t>
      </w:r>
      <w:r w:rsidR="009F04DF">
        <w:rPr>
          <w:rFonts w:ascii="Times New Roman" w:hAnsi="Times New Roman" w:cs="Times New Roman"/>
          <w:sz w:val="24"/>
          <w:szCs w:val="24"/>
        </w:rPr>
        <w:t xml:space="preserve"> </w:t>
      </w:r>
    </w:p>
    <w:p w14:paraId="5ED2FBBB" w14:textId="77777777" w:rsidR="009F04DF" w:rsidRDefault="009F04DF" w:rsidP="002C24E6">
      <w:pPr>
        <w:spacing w:after="0" w:line="240" w:lineRule="auto"/>
        <w:jc w:val="both"/>
        <w:rPr>
          <w:rFonts w:ascii="Times New Roman" w:hAnsi="Times New Roman" w:cs="Times New Roman"/>
          <w:sz w:val="24"/>
          <w:szCs w:val="24"/>
        </w:rPr>
      </w:pPr>
    </w:p>
    <w:p w14:paraId="65BA9039" w14:textId="37EECA48" w:rsidR="00C75DF4" w:rsidRDefault="005F4EE9" w:rsidP="002C24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particularly interesting result appears in relation between statement 7 and statement 14.Although students strongly agreed that storytelling helped them organize their ideas before speaking,they also reprted difficulty arranging their story into a clear sequence.This may seem contractory at first,but it can be interpreted more carefully.</w:t>
      </w:r>
      <w:r w:rsidR="0027076C">
        <w:rPr>
          <w:rFonts w:ascii="Times New Roman" w:hAnsi="Times New Roman" w:cs="Times New Roman"/>
          <w:sz w:val="24"/>
          <w:szCs w:val="24"/>
        </w:rPr>
        <w:t>Students may think of storytelling as a strategy that requires an organized idea, therefore it helps students to realize that it is important,while at the same time students  still struggle  to perform that organization effectively in practice.</w:t>
      </w:r>
      <w:r w:rsidR="000674CA">
        <w:rPr>
          <w:rFonts w:ascii="Times New Roman" w:hAnsi="Times New Roman" w:cs="Times New Roman"/>
          <w:sz w:val="24"/>
          <w:szCs w:val="24"/>
        </w:rPr>
        <w:t xml:space="preserve">Thus, storytelling serves as both a learning support and challenge by encouraging students to structure their speech while exposingweakness in their ability to do fluently. Students also reported linguistic and performance related  </w:t>
      </w:r>
      <w:r w:rsidR="00C75DF4">
        <w:rPr>
          <w:rFonts w:ascii="Times New Roman" w:hAnsi="Times New Roman" w:cs="Times New Roman"/>
          <w:sz w:val="24"/>
          <w:szCs w:val="24"/>
        </w:rPr>
        <w:t>difficultiy such as lack of knowledge of limited vocabulary, pronunciation problems, forgotten storytelling parts and experiencing difficulties for a long time. These findings show that storytelling is not just a simple activity for students who are still developing their proficiency or verbal skills. This not only brings ideas but also enough lexical resources, fluency, confidence, and a good memory to remember when students performance storytelling.</w:t>
      </w:r>
      <w:r w:rsidR="009F04DF">
        <w:rPr>
          <w:rFonts w:ascii="Times New Roman" w:hAnsi="Times New Roman" w:cs="Times New Roman"/>
          <w:sz w:val="24"/>
          <w:szCs w:val="24"/>
        </w:rPr>
        <w:t>In this sense,the finding support (Fauzan etal.,2024),who emphasizes that EFL students performance is affected by multiple interrelated factors.Spesifically, the challenge of sustained speech,in particular,indicate that storytelling demand learner to preserve coherence and language throughout theiroralperformance</w:t>
      </w:r>
    </w:p>
    <w:p w14:paraId="1C54BD86" w14:textId="77777777" w:rsidR="00AD6B34" w:rsidRDefault="00AD6B34" w:rsidP="002C24E6">
      <w:pPr>
        <w:spacing w:after="0" w:line="240" w:lineRule="auto"/>
        <w:jc w:val="both"/>
        <w:rPr>
          <w:rFonts w:ascii="Times New Roman" w:hAnsi="Times New Roman" w:cs="Times New Roman"/>
          <w:sz w:val="24"/>
          <w:szCs w:val="24"/>
        </w:rPr>
      </w:pPr>
    </w:p>
    <w:p w14:paraId="1C573F15" w14:textId="763B864B" w:rsidR="00A21EE7" w:rsidRPr="005D259C" w:rsidRDefault="00AD6B34" w:rsidP="00017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pedagogical perspective,storytelling is an effective strategy for improving students speaking skills when it is supported by appropriate instructional scaffolding.Rather than assuming that storytelling is sufficirnt to enhance speaking profiency, teacher should provie clear guidance throughbstory outlines,vocabulary preparation,rehearsal time,pronunciation support,and supportive classroom environment. This is consistent with the finding of (Kikas et al., 2024) who emphasized that students use use of learning strategies depends on their understanding of strategy and </w:t>
      </w:r>
      <w:r w:rsidR="008A6E10">
        <w:rPr>
          <w:rFonts w:ascii="Times New Roman" w:hAnsi="Times New Roman" w:cs="Times New Roman"/>
          <w:sz w:val="24"/>
          <w:szCs w:val="24"/>
        </w:rPr>
        <w:t>their perception ofi it usefulness.Overall, the disscusion show that storytelling has potential as learning strategy  in Speaking for General Communication</w:t>
      </w:r>
    </w:p>
    <w:p w14:paraId="4C459C41" w14:textId="77777777" w:rsidR="005D259C" w:rsidRDefault="005D259C" w:rsidP="00017AD9">
      <w:pPr>
        <w:spacing w:after="0" w:line="240" w:lineRule="auto"/>
        <w:jc w:val="both"/>
        <w:rPr>
          <w:rFonts w:ascii="Times New Roman" w:eastAsia="Times New Roman" w:hAnsi="Times New Roman" w:cs="Times New Roman"/>
          <w:b/>
          <w:caps/>
          <w:sz w:val="24"/>
          <w:lang w:val="en-US"/>
        </w:rPr>
      </w:pPr>
    </w:p>
    <w:p w14:paraId="60E772B7" w14:textId="649BE8FA"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384CC296" w14:textId="7F274947" w:rsidR="00E0044C" w:rsidRPr="00A21EE7" w:rsidRDefault="005A266C" w:rsidP="00A21EE7">
      <w:pPr>
        <w:tabs>
          <w:tab w:val="left" w:pos="6106"/>
        </w:tabs>
        <w:spacing w:after="0" w:line="240" w:lineRule="auto"/>
        <w:jc w:val="both"/>
        <w:rPr>
          <w:rFonts w:ascii="Times New Roman" w:hAnsi="Times New Roman" w:cs="Times New Roman"/>
          <w:bCs/>
          <w:sz w:val="24"/>
          <w:szCs w:val="24"/>
        </w:rPr>
      </w:pPr>
      <w:bookmarkStart w:id="9" w:name="_Hlk233599807"/>
      <w:bookmarkStart w:id="10" w:name="_Hlk233599425"/>
      <w:r w:rsidRPr="002B7AF4">
        <w:rPr>
          <w:rFonts w:ascii="Times New Roman" w:hAnsi="Times New Roman" w:cs="Times New Roman"/>
          <w:sz w:val="24"/>
          <w:szCs w:val="24"/>
        </w:rPr>
        <w:t>Th</w:t>
      </w:r>
      <w:bookmarkEnd w:id="9"/>
      <w:r w:rsidR="008A6E10">
        <w:rPr>
          <w:rFonts w:ascii="Times New Roman" w:hAnsi="Times New Roman" w:cs="Times New Roman"/>
          <w:sz w:val="24"/>
          <w:szCs w:val="24"/>
        </w:rPr>
        <w:t>is study investigate University Students’</w:t>
      </w:r>
      <w:r w:rsidR="00D71EB0">
        <w:rPr>
          <w:rFonts w:ascii="Times New Roman" w:hAnsi="Times New Roman" w:cs="Times New Roman"/>
          <w:sz w:val="24"/>
          <w:szCs w:val="24"/>
        </w:rPr>
        <w:t xml:space="preserve"> Perceptions of Storytelling as a Learning Strstegy in Speaking for General Communication and found that most of student generally viewed storytelling positively.Student perceived it as beneficial for organizing ideas before speaking,enhancing speakung ability, expanding vocabulary use,improving pronunciation, and creating a more wnjoyable learning experience,indicating its value in supporting speaking development at the university level.</w:t>
      </w:r>
      <w:r w:rsidR="002F3FC6">
        <w:rPr>
          <w:rFonts w:ascii="Times New Roman" w:hAnsi="Times New Roman" w:cs="Times New Roman"/>
          <w:sz w:val="24"/>
          <w:szCs w:val="24"/>
        </w:rPr>
        <w:t xml:space="preserve">However, students also faced several challenge,one of the challenge is including anxiety and nervousnes when speaking in front of classmates,difficulties </w:t>
      </w:r>
      <w:r w:rsidR="002F3FC6">
        <w:rPr>
          <w:rFonts w:ascii="Times New Roman" w:hAnsi="Times New Roman" w:cs="Times New Roman"/>
          <w:sz w:val="24"/>
          <w:szCs w:val="24"/>
        </w:rPr>
        <w:lastRenderedPageBreak/>
        <w:t>in organizing stores coherently,fear of making grammatical mistake,</w:t>
      </w:r>
      <w:bookmarkEnd w:id="10"/>
      <w:r w:rsidR="002F3FC6">
        <w:rPr>
          <w:rFonts w:ascii="Times New Roman" w:hAnsi="Times New Roman" w:cs="Times New Roman"/>
          <w:sz w:val="24"/>
          <w:szCs w:val="24"/>
        </w:rPr>
        <w:t xml:space="preserve">lack of vocabulary,and pronunciation problem.These finding imply that while storytelling is an effective learning strategy for developing speking skills, its succesful implementation requires appropriate scaffolding, such as clear story frameworks,vocabulary support, sufficient preparation time a supportive </w:t>
      </w:r>
      <w:r w:rsidR="00E0044C">
        <w:rPr>
          <w:rFonts w:ascii="Times New Roman" w:hAnsi="Times New Roman" w:cs="Times New Roman"/>
          <w:sz w:val="24"/>
          <w:szCs w:val="24"/>
        </w:rPr>
        <w:t xml:space="preserve">classroom environment  that minimize fear of negative evaluation .Nevertless, this study is limited by its relatively small number of participant and its only focused on one privat University. Inaddition, the data were collected only through a questionnaire, so the findings reflect atudents perception but </w:t>
      </w:r>
      <w:r w:rsidR="00CF6E7F">
        <w:rPr>
          <w:rFonts w:ascii="Times New Roman" w:hAnsi="Times New Roman" w:cs="Times New Roman"/>
          <w:sz w:val="24"/>
          <w:szCs w:val="24"/>
        </w:rPr>
        <w:t>not capture deeper personal experiences.</w:t>
      </w:r>
    </w:p>
    <w:p w14:paraId="50F9DAAA" w14:textId="77777777" w:rsidR="00E0044C" w:rsidRDefault="00E0044C" w:rsidP="003B5759">
      <w:pPr>
        <w:pStyle w:val="ListParagraph"/>
        <w:tabs>
          <w:tab w:val="left" w:pos="426"/>
        </w:tabs>
        <w:spacing w:after="0" w:line="240" w:lineRule="auto"/>
        <w:ind w:left="0"/>
        <w:jc w:val="both"/>
        <w:rPr>
          <w:rFonts w:ascii="Times New Roman" w:hAnsi="Times New Roman" w:cs="Times New Roman"/>
          <w:b/>
          <w:sz w:val="24"/>
          <w:lang w:val="en-US"/>
        </w:rPr>
      </w:pPr>
    </w:p>
    <w:p w14:paraId="2C2247FC" w14:textId="73D1C184"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A30471E"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6F4FF041" w14:textId="0268B013" w:rsidR="009A3DE8" w:rsidRDefault="009A3DE8" w:rsidP="005A4C30">
      <w:pPr>
        <w:widowControl w:val="0"/>
        <w:autoSpaceDE w:val="0"/>
        <w:autoSpaceDN w:val="0"/>
        <w:adjustRightInd w:val="0"/>
        <w:spacing w:after="0" w:line="240" w:lineRule="auto"/>
        <w:ind w:left="480" w:hanging="480"/>
        <w:rPr>
          <w:rFonts w:ascii="Times New Roman" w:hAnsi="Times New Roman" w:cs="Times New Roman"/>
          <w:sz w:val="24"/>
          <w:szCs w:val="24"/>
        </w:rPr>
      </w:pPr>
      <w:r w:rsidRPr="009A3DE8">
        <w:rPr>
          <w:rFonts w:ascii="Times New Roman" w:hAnsi="Times New Roman" w:cs="Times New Roman"/>
          <w:sz w:val="24"/>
          <w:szCs w:val="24"/>
        </w:rPr>
        <w:t xml:space="preserve">Adlini, M. N., Dinda, A. H., Yulinda, S., Chotimah, O., &amp; Merliyana, S. J. (2022). Metode Penelitian Kualitatif Studi Pustaka. Edumaspul: Jurnal Pendidikan. </w:t>
      </w:r>
      <w:hyperlink r:id="rId10" w:history="1">
        <w:r w:rsidR="00511E37" w:rsidRPr="00F045B8">
          <w:rPr>
            <w:rStyle w:val="Hyperlink"/>
            <w:rFonts w:ascii="Times New Roman" w:hAnsi="Times New Roman" w:cs="Times New Roman"/>
            <w:sz w:val="24"/>
            <w:szCs w:val="24"/>
          </w:rPr>
          <w:t>https://doi.org/10.33487/edumaspul.v6i1.3394</w:t>
        </w:r>
      </w:hyperlink>
    </w:p>
    <w:p w14:paraId="5800C9F1" w14:textId="77777777" w:rsidR="00A62389" w:rsidRDefault="00A62389" w:rsidP="005A4C30">
      <w:pPr>
        <w:widowControl w:val="0"/>
        <w:autoSpaceDE w:val="0"/>
        <w:autoSpaceDN w:val="0"/>
        <w:adjustRightInd w:val="0"/>
        <w:spacing w:after="0" w:line="240" w:lineRule="auto"/>
        <w:ind w:left="480" w:hanging="480"/>
        <w:rPr>
          <w:rFonts w:ascii="Times New Roman" w:hAnsi="Times New Roman" w:cs="Times New Roman"/>
          <w:sz w:val="24"/>
          <w:szCs w:val="24"/>
        </w:rPr>
      </w:pPr>
    </w:p>
    <w:p w14:paraId="43010193" w14:textId="77777777" w:rsidR="00511E37" w:rsidRPr="00511E37" w:rsidRDefault="00511E37" w:rsidP="00511E37">
      <w:pPr>
        <w:widowControl w:val="0"/>
        <w:autoSpaceDE w:val="0"/>
        <w:autoSpaceDN w:val="0"/>
        <w:adjustRightInd w:val="0"/>
        <w:spacing w:after="0" w:line="240" w:lineRule="auto"/>
        <w:ind w:left="480" w:hanging="480"/>
        <w:rPr>
          <w:rFonts w:ascii="Times New Roman" w:hAnsi="Times New Roman" w:cs="Times New Roman"/>
          <w:sz w:val="24"/>
          <w:szCs w:val="24"/>
          <w:lang w:val="en-ID"/>
        </w:rPr>
      </w:pPr>
      <w:r w:rsidRPr="00511E37">
        <w:rPr>
          <w:rFonts w:ascii="Times New Roman" w:hAnsi="Times New Roman" w:cs="Times New Roman"/>
          <w:sz w:val="24"/>
          <w:szCs w:val="24"/>
          <w:lang w:val="en-ID"/>
        </w:rPr>
        <w:t>Al-</w:t>
      </w:r>
      <w:proofErr w:type="spellStart"/>
      <w:r w:rsidRPr="00511E37">
        <w:rPr>
          <w:rFonts w:ascii="Times New Roman" w:hAnsi="Times New Roman" w:cs="Times New Roman"/>
          <w:sz w:val="24"/>
          <w:szCs w:val="24"/>
          <w:lang w:val="en-ID"/>
        </w:rPr>
        <w:t>Mukdad</w:t>
      </w:r>
      <w:proofErr w:type="spellEnd"/>
      <w:r w:rsidRPr="00511E37">
        <w:rPr>
          <w:rFonts w:ascii="Times New Roman" w:hAnsi="Times New Roman" w:cs="Times New Roman"/>
          <w:sz w:val="24"/>
          <w:szCs w:val="24"/>
          <w:lang w:val="en-ID"/>
        </w:rPr>
        <w:t xml:space="preserve">, S. (2021). The cause of speaking anxiety of pre-intermediate EFL learners and its effects on their oral performance. </w:t>
      </w:r>
      <w:r w:rsidRPr="00511E37">
        <w:rPr>
          <w:rFonts w:ascii="Times New Roman" w:hAnsi="Times New Roman" w:cs="Times New Roman"/>
          <w:i/>
          <w:iCs/>
          <w:sz w:val="24"/>
          <w:szCs w:val="24"/>
          <w:lang w:val="en-ID"/>
        </w:rPr>
        <w:t>Theory and Practice in Language Studies, 11</w:t>
      </w:r>
      <w:r w:rsidRPr="00511E37">
        <w:rPr>
          <w:rFonts w:ascii="Times New Roman" w:hAnsi="Times New Roman" w:cs="Times New Roman"/>
          <w:sz w:val="24"/>
          <w:szCs w:val="24"/>
          <w:lang w:val="en-ID"/>
        </w:rPr>
        <w:t xml:space="preserve">(5), 580-585. </w:t>
      </w:r>
      <w:hyperlink r:id="rId11" w:history="1">
        <w:r w:rsidRPr="00511E37">
          <w:rPr>
            <w:rStyle w:val="Hyperlink"/>
            <w:rFonts w:ascii="Times New Roman" w:hAnsi="Times New Roman" w:cs="Times New Roman"/>
            <w:sz w:val="24"/>
            <w:szCs w:val="24"/>
            <w:lang w:val="en-ID"/>
          </w:rPr>
          <w:t>https://doi.org/10.17507/tpls.1105.18</w:t>
        </w:r>
      </w:hyperlink>
    </w:p>
    <w:p w14:paraId="70ED0CEC" w14:textId="77777777" w:rsidR="00511E37" w:rsidRDefault="00511E37" w:rsidP="005A4C30">
      <w:pPr>
        <w:widowControl w:val="0"/>
        <w:autoSpaceDE w:val="0"/>
        <w:autoSpaceDN w:val="0"/>
        <w:adjustRightInd w:val="0"/>
        <w:spacing w:after="0" w:line="240" w:lineRule="auto"/>
        <w:ind w:left="480" w:hanging="480"/>
        <w:rPr>
          <w:rFonts w:ascii="Times New Roman" w:hAnsi="Times New Roman" w:cs="Times New Roman"/>
          <w:sz w:val="24"/>
          <w:szCs w:val="24"/>
        </w:rPr>
      </w:pPr>
    </w:p>
    <w:p w14:paraId="1F703ED2" w14:textId="7E0FEC8A" w:rsidR="005A4C30" w:rsidRDefault="00C14825" w:rsidP="00A62389">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5A4C30" w:rsidRPr="005A4C30">
        <w:rPr>
          <w:rFonts w:ascii="Times New Roman" w:hAnsi="Times New Roman" w:cs="Times New Roman"/>
          <w:noProof/>
          <w:sz w:val="24"/>
        </w:rPr>
        <w:t xml:space="preserve">Ambarita, C. S., Siahaan, J., Purba, R., &amp; Daulay, I. K. (2022). Improving Students’ Speaking Skills by Using Storytelling. </w:t>
      </w:r>
      <w:r w:rsidR="005A4C30" w:rsidRPr="005A4C30">
        <w:rPr>
          <w:rFonts w:ascii="Times New Roman" w:hAnsi="Times New Roman" w:cs="Times New Roman"/>
          <w:i/>
          <w:iCs/>
          <w:noProof/>
          <w:sz w:val="24"/>
        </w:rPr>
        <w:t>Linguistic, English Education and Art (LEEA) Journal</w:t>
      </w:r>
      <w:r w:rsidR="005A4C30" w:rsidRPr="005A4C30">
        <w:rPr>
          <w:rFonts w:ascii="Times New Roman" w:hAnsi="Times New Roman" w:cs="Times New Roman"/>
          <w:noProof/>
          <w:sz w:val="24"/>
        </w:rPr>
        <w:t xml:space="preserve">, </w:t>
      </w:r>
      <w:r w:rsidR="005A4C30" w:rsidRPr="005A4C30">
        <w:rPr>
          <w:rFonts w:ascii="Times New Roman" w:hAnsi="Times New Roman" w:cs="Times New Roman"/>
          <w:i/>
          <w:iCs/>
          <w:noProof/>
          <w:sz w:val="24"/>
        </w:rPr>
        <w:t>6</w:t>
      </w:r>
      <w:r w:rsidR="005A4C30" w:rsidRPr="005A4C30">
        <w:rPr>
          <w:rFonts w:ascii="Times New Roman" w:hAnsi="Times New Roman" w:cs="Times New Roman"/>
          <w:noProof/>
          <w:sz w:val="24"/>
        </w:rPr>
        <w:t>(1), 200–208</w:t>
      </w:r>
      <w:r w:rsidR="00A62389">
        <w:rPr>
          <w:rFonts w:ascii="Times New Roman" w:hAnsi="Times New Roman" w:cs="Times New Roman"/>
          <w:noProof/>
          <w:sz w:val="24"/>
        </w:rPr>
        <w:t xml:space="preserve"> .</w:t>
      </w:r>
    </w:p>
    <w:p w14:paraId="2C067143" w14:textId="77777777" w:rsid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p>
    <w:p w14:paraId="661499C2" w14:textId="77777777" w:rsidR="00A62389" w:rsidRP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r w:rsidRPr="00A62389">
        <w:rPr>
          <w:rFonts w:ascii="Times New Roman" w:hAnsi="Times New Roman" w:cs="Times New Roman"/>
          <w:noProof/>
          <w:sz w:val="24"/>
          <w:lang w:val="en-ID"/>
        </w:rPr>
        <w:t xml:space="preserve">Fauzan, M. M., Fitrah, A. I., Korompot, C., &amp; Sakkir, G. (2024). Exploring the level of speaking performance among EFL students. </w:t>
      </w:r>
      <w:r w:rsidRPr="00A62389">
        <w:rPr>
          <w:rFonts w:ascii="Times New Roman" w:hAnsi="Times New Roman" w:cs="Times New Roman"/>
          <w:i/>
          <w:iCs/>
          <w:noProof/>
          <w:sz w:val="24"/>
          <w:lang w:val="en-ID"/>
        </w:rPr>
        <w:t>Interference: Journal of Language, Literature, and Linguistics</w:t>
      </w:r>
      <w:r w:rsidRPr="00A62389">
        <w:rPr>
          <w:rFonts w:ascii="Times New Roman" w:hAnsi="Times New Roman" w:cs="Times New Roman"/>
          <w:noProof/>
          <w:sz w:val="24"/>
          <w:lang w:val="en-ID"/>
        </w:rPr>
        <w:t xml:space="preserve">. </w:t>
      </w:r>
      <w:hyperlink r:id="rId12" w:history="1">
        <w:r w:rsidRPr="00A62389">
          <w:rPr>
            <w:rStyle w:val="Hyperlink"/>
            <w:rFonts w:ascii="Times New Roman" w:hAnsi="Times New Roman" w:cs="Times New Roman"/>
            <w:noProof/>
            <w:sz w:val="24"/>
            <w:lang w:val="en-ID"/>
          </w:rPr>
          <w:t>https://doi.org/10.26858/interference.v5i2.67589</w:t>
        </w:r>
      </w:hyperlink>
    </w:p>
    <w:p w14:paraId="4311D794" w14:textId="77777777" w:rsidR="00A62389" w:rsidRPr="005A4C30"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p>
    <w:p w14:paraId="1BBDB3C4" w14:textId="77777777" w:rsid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r w:rsidRPr="00A62389">
        <w:rPr>
          <w:rFonts w:ascii="Times New Roman" w:hAnsi="Times New Roman" w:cs="Times New Roman"/>
          <w:noProof/>
          <w:sz w:val="24"/>
          <w:lang w:val="en-ID"/>
        </w:rPr>
        <w:t xml:space="preserve">Furidha, B. W. (2024). Comprehension of the descriptive qualitative research method: A critical assessment of the literature. </w:t>
      </w:r>
      <w:r w:rsidRPr="00A62389">
        <w:rPr>
          <w:rFonts w:ascii="Times New Roman" w:hAnsi="Times New Roman" w:cs="Times New Roman"/>
          <w:i/>
          <w:iCs/>
          <w:noProof/>
          <w:sz w:val="24"/>
          <w:lang w:val="en-ID"/>
        </w:rPr>
        <w:t>Journal of Multidisciplinary Research, 2</w:t>
      </w:r>
      <w:r w:rsidRPr="00A62389">
        <w:rPr>
          <w:rFonts w:ascii="Times New Roman" w:hAnsi="Times New Roman" w:cs="Times New Roman"/>
          <w:noProof/>
          <w:sz w:val="24"/>
          <w:lang w:val="en-ID"/>
        </w:rPr>
        <w:t xml:space="preserve">(4), 1-8. </w:t>
      </w:r>
      <w:hyperlink r:id="rId13" w:history="1">
        <w:r w:rsidRPr="00A62389">
          <w:rPr>
            <w:rStyle w:val="Hyperlink"/>
            <w:rFonts w:ascii="Times New Roman" w:hAnsi="Times New Roman" w:cs="Times New Roman"/>
            <w:noProof/>
            <w:sz w:val="24"/>
            <w:lang w:val="en-ID"/>
          </w:rPr>
          <w:t>https://doi.org/10.56943/jmr.v2i4.443</w:t>
        </w:r>
      </w:hyperlink>
    </w:p>
    <w:p w14:paraId="1915FA88" w14:textId="77777777" w:rsidR="00D20157" w:rsidRDefault="00D20157" w:rsidP="00A62389">
      <w:pPr>
        <w:widowControl w:val="0"/>
        <w:autoSpaceDE w:val="0"/>
        <w:autoSpaceDN w:val="0"/>
        <w:adjustRightInd w:val="0"/>
        <w:spacing w:after="0" w:line="240" w:lineRule="auto"/>
        <w:ind w:left="480" w:hanging="480"/>
        <w:rPr>
          <w:rFonts w:ascii="Times New Roman" w:hAnsi="Times New Roman" w:cs="Times New Roman"/>
          <w:noProof/>
          <w:sz w:val="24"/>
        </w:rPr>
      </w:pPr>
    </w:p>
    <w:p w14:paraId="4C4965D0" w14:textId="77777777" w:rsid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r w:rsidRPr="00A62389">
        <w:rPr>
          <w:rFonts w:ascii="Times New Roman" w:hAnsi="Times New Roman" w:cs="Times New Roman"/>
          <w:noProof/>
          <w:sz w:val="24"/>
          <w:lang w:val="en-ID"/>
        </w:rPr>
        <w:t xml:space="preserve">Kikas, E., Puusepp, I., Granstrom, M., &amp; Madamurk, K. (2024). Knowledge of learning strategies and motivation to use them: Similarities and differences between school levels. </w:t>
      </w:r>
      <w:r w:rsidRPr="00A62389">
        <w:rPr>
          <w:rFonts w:ascii="Times New Roman" w:hAnsi="Times New Roman" w:cs="Times New Roman"/>
          <w:i/>
          <w:iCs/>
          <w:noProof/>
          <w:sz w:val="24"/>
          <w:lang w:val="en-ID"/>
        </w:rPr>
        <w:t>Behavioral Sciences, 14</w:t>
      </w:r>
      <w:r w:rsidRPr="00A62389">
        <w:rPr>
          <w:rFonts w:ascii="Times New Roman" w:hAnsi="Times New Roman" w:cs="Times New Roman"/>
          <w:noProof/>
          <w:sz w:val="24"/>
          <w:lang w:val="en-ID"/>
        </w:rPr>
        <w:t xml:space="preserve">(10). </w:t>
      </w:r>
      <w:hyperlink r:id="rId14" w:history="1">
        <w:r w:rsidRPr="00A62389">
          <w:rPr>
            <w:rStyle w:val="Hyperlink"/>
            <w:rFonts w:ascii="Times New Roman" w:hAnsi="Times New Roman" w:cs="Times New Roman"/>
            <w:noProof/>
            <w:sz w:val="24"/>
            <w:lang w:val="en-ID"/>
          </w:rPr>
          <w:t>https://doi.org/10.3390/bs14100889</w:t>
        </w:r>
      </w:hyperlink>
    </w:p>
    <w:p w14:paraId="55484C5F" w14:textId="77777777" w:rsidR="00D20157" w:rsidRPr="00A62389" w:rsidRDefault="00D20157"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63CC8963" w14:textId="77777777" w:rsidR="00A62389" w:rsidRP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r w:rsidRPr="00A62389">
        <w:rPr>
          <w:rFonts w:ascii="Times New Roman" w:hAnsi="Times New Roman" w:cs="Times New Roman"/>
          <w:noProof/>
          <w:sz w:val="24"/>
          <w:lang w:val="en-ID"/>
        </w:rPr>
        <w:t xml:space="preserve">Lee, J. (2021). ESL learners' writing as a window onto discourse competence. 277-294. </w:t>
      </w:r>
      <w:hyperlink r:id="rId15" w:history="1">
        <w:r w:rsidRPr="00A62389">
          <w:rPr>
            <w:rStyle w:val="Hyperlink"/>
            <w:rFonts w:ascii="Times New Roman" w:hAnsi="Times New Roman" w:cs="Times New Roman"/>
            <w:noProof/>
            <w:sz w:val="24"/>
            <w:lang w:val="en-ID"/>
          </w:rPr>
          <w:t>https://doi.org/10.30827/portalin.v0i35.15752</w:t>
        </w:r>
      </w:hyperlink>
    </w:p>
    <w:p w14:paraId="79F505DB" w14:textId="77777777" w:rsidR="00A62389" w:rsidRP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66F9ACD0" w14:textId="77777777" w:rsid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r w:rsidRPr="00A62389">
        <w:rPr>
          <w:rFonts w:ascii="Times New Roman" w:hAnsi="Times New Roman" w:cs="Times New Roman"/>
          <w:noProof/>
          <w:sz w:val="24"/>
          <w:lang w:val="en-ID"/>
        </w:rPr>
        <w:t xml:space="preserve">Marsevani, M., &amp; Rahman, D. M. (2022). The improvement of students' speaking skill through storytelling. </w:t>
      </w:r>
      <w:r w:rsidRPr="00A62389">
        <w:rPr>
          <w:rFonts w:ascii="Times New Roman" w:hAnsi="Times New Roman" w:cs="Times New Roman"/>
          <w:i/>
          <w:iCs/>
          <w:noProof/>
          <w:sz w:val="24"/>
          <w:lang w:val="en-ID"/>
        </w:rPr>
        <w:t>Lingual: Journal of Language and Culture, 13</w:t>
      </w:r>
      <w:r w:rsidRPr="00A62389">
        <w:rPr>
          <w:rFonts w:ascii="Times New Roman" w:hAnsi="Times New Roman" w:cs="Times New Roman"/>
          <w:noProof/>
          <w:sz w:val="24"/>
          <w:lang w:val="en-ID"/>
        </w:rPr>
        <w:t xml:space="preserve">(1), 66-73. </w:t>
      </w:r>
      <w:hyperlink r:id="rId16" w:history="1">
        <w:r w:rsidRPr="00A62389">
          <w:rPr>
            <w:rStyle w:val="Hyperlink"/>
            <w:rFonts w:ascii="Times New Roman" w:hAnsi="Times New Roman" w:cs="Times New Roman"/>
            <w:noProof/>
            <w:sz w:val="24"/>
            <w:lang w:val="en-ID"/>
          </w:rPr>
          <w:t>https://doi.org/10.24843/ljlc.2022.v13.i01.p08</w:t>
        </w:r>
      </w:hyperlink>
    </w:p>
    <w:p w14:paraId="02CFFB7A" w14:textId="77777777" w:rsidR="00D20157" w:rsidRPr="00A62389" w:rsidRDefault="00D20157"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3583C234" w14:textId="77777777" w:rsidR="00A62389" w:rsidRP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r w:rsidRPr="00A62389">
        <w:rPr>
          <w:rFonts w:ascii="Times New Roman" w:hAnsi="Times New Roman" w:cs="Times New Roman"/>
          <w:noProof/>
          <w:sz w:val="24"/>
          <w:lang w:val="en-ID"/>
        </w:rPr>
        <w:t xml:space="preserve">Nair, V., &amp; Yunus, M. (2021). A systematic review of digital storytelling in improving speaking skills. </w:t>
      </w:r>
      <w:r w:rsidRPr="00A62389">
        <w:rPr>
          <w:rFonts w:ascii="Times New Roman" w:hAnsi="Times New Roman" w:cs="Times New Roman"/>
          <w:i/>
          <w:iCs/>
          <w:noProof/>
          <w:sz w:val="24"/>
          <w:lang w:val="en-ID"/>
        </w:rPr>
        <w:t>Sustainability</w:t>
      </w:r>
      <w:r w:rsidRPr="00A62389">
        <w:rPr>
          <w:rFonts w:ascii="Times New Roman" w:hAnsi="Times New Roman" w:cs="Times New Roman"/>
          <w:noProof/>
          <w:sz w:val="24"/>
          <w:lang w:val="en-ID"/>
        </w:rPr>
        <w:t xml:space="preserve">. </w:t>
      </w:r>
      <w:hyperlink r:id="rId17" w:history="1">
        <w:r w:rsidRPr="00A62389">
          <w:rPr>
            <w:rStyle w:val="Hyperlink"/>
            <w:rFonts w:ascii="Times New Roman" w:hAnsi="Times New Roman" w:cs="Times New Roman"/>
            <w:noProof/>
            <w:sz w:val="24"/>
            <w:lang w:val="en-ID"/>
          </w:rPr>
          <w:t>https://doi.org/10.3390/su13179829</w:t>
        </w:r>
      </w:hyperlink>
    </w:p>
    <w:p w14:paraId="5614EEFA" w14:textId="77777777" w:rsidR="00A62389"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r w:rsidRPr="00A62389">
        <w:rPr>
          <w:rFonts w:ascii="Times New Roman" w:hAnsi="Times New Roman" w:cs="Times New Roman"/>
          <w:noProof/>
          <w:sz w:val="24"/>
          <w:lang w:val="en-ID"/>
        </w:rPr>
        <w:t xml:space="preserve">Natasia, G., &amp; Angelianawati, L. (2022). Students' perception of using storytelling technique to improve speaking performance at SMPN 143 Jakarta Utara. </w:t>
      </w:r>
      <w:r w:rsidRPr="00A62389">
        <w:rPr>
          <w:rFonts w:ascii="Times New Roman" w:hAnsi="Times New Roman" w:cs="Times New Roman"/>
          <w:i/>
          <w:iCs/>
          <w:noProof/>
          <w:sz w:val="24"/>
          <w:lang w:val="en-ID"/>
        </w:rPr>
        <w:t>JET (Journal of English Teaching), 8</w:t>
      </w:r>
      <w:r w:rsidRPr="00A62389">
        <w:rPr>
          <w:rFonts w:ascii="Times New Roman" w:hAnsi="Times New Roman" w:cs="Times New Roman"/>
          <w:noProof/>
          <w:sz w:val="24"/>
          <w:lang w:val="en-ID"/>
        </w:rPr>
        <w:t xml:space="preserve">(2), 282-292. </w:t>
      </w:r>
      <w:hyperlink r:id="rId18" w:history="1">
        <w:r w:rsidRPr="00A62389">
          <w:rPr>
            <w:rStyle w:val="Hyperlink"/>
            <w:rFonts w:ascii="Times New Roman" w:hAnsi="Times New Roman" w:cs="Times New Roman"/>
            <w:noProof/>
            <w:sz w:val="24"/>
            <w:lang w:val="en-ID"/>
          </w:rPr>
          <w:t>https://doi.org/10.33541/jet.v8i2.4063</w:t>
        </w:r>
      </w:hyperlink>
    </w:p>
    <w:p w14:paraId="12CB827F" w14:textId="77777777" w:rsidR="00D20157" w:rsidRPr="00A62389" w:rsidRDefault="00D20157" w:rsidP="00A62389">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4CC475B9" w14:textId="77777777" w:rsidR="00D20157" w:rsidRDefault="00D20157" w:rsidP="00D20157">
      <w:pPr>
        <w:widowControl w:val="0"/>
        <w:autoSpaceDE w:val="0"/>
        <w:autoSpaceDN w:val="0"/>
        <w:adjustRightInd w:val="0"/>
        <w:spacing w:after="0" w:line="240" w:lineRule="auto"/>
        <w:ind w:left="480" w:hanging="480"/>
        <w:rPr>
          <w:rFonts w:ascii="Times New Roman" w:hAnsi="Times New Roman" w:cs="Times New Roman"/>
          <w:noProof/>
          <w:sz w:val="24"/>
        </w:rPr>
      </w:pPr>
      <w:r w:rsidRPr="00D20157">
        <w:rPr>
          <w:rFonts w:ascii="Times New Roman" w:hAnsi="Times New Roman" w:cs="Times New Roman"/>
          <w:noProof/>
          <w:sz w:val="24"/>
          <w:lang w:val="en-ID"/>
        </w:rPr>
        <w:t xml:space="preserve">Uchihara, T., &amp; Clenton, J. (2023). The role of spoken vocabulary knowledge in second language speaking proficiency. </w:t>
      </w:r>
      <w:r w:rsidRPr="00D20157">
        <w:rPr>
          <w:rFonts w:ascii="Times New Roman" w:hAnsi="Times New Roman" w:cs="Times New Roman"/>
          <w:i/>
          <w:iCs/>
          <w:noProof/>
          <w:sz w:val="24"/>
          <w:lang w:val="en-ID"/>
        </w:rPr>
        <w:t>The Language Learning Journal, 51</w:t>
      </w:r>
      <w:r w:rsidRPr="00D20157">
        <w:rPr>
          <w:rFonts w:ascii="Times New Roman" w:hAnsi="Times New Roman" w:cs="Times New Roman"/>
          <w:noProof/>
          <w:sz w:val="24"/>
          <w:lang w:val="en-ID"/>
        </w:rPr>
        <w:t xml:space="preserve">(3), 376-393. </w:t>
      </w:r>
      <w:hyperlink r:id="rId19" w:history="1">
        <w:r w:rsidRPr="00D20157">
          <w:rPr>
            <w:rStyle w:val="Hyperlink"/>
            <w:rFonts w:ascii="Times New Roman" w:hAnsi="Times New Roman" w:cs="Times New Roman"/>
            <w:noProof/>
            <w:sz w:val="24"/>
            <w:lang w:val="en-ID"/>
          </w:rPr>
          <w:t>https://doi.org/10.1080/09571736.2022.2080856</w:t>
        </w:r>
      </w:hyperlink>
    </w:p>
    <w:p w14:paraId="2CB43CBD" w14:textId="77777777" w:rsidR="00D20157" w:rsidRPr="00D20157" w:rsidRDefault="00D20157" w:rsidP="00D20157">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017481F0" w14:textId="77777777" w:rsidR="00D20157" w:rsidRDefault="00D20157" w:rsidP="00D20157">
      <w:pPr>
        <w:widowControl w:val="0"/>
        <w:autoSpaceDE w:val="0"/>
        <w:autoSpaceDN w:val="0"/>
        <w:adjustRightInd w:val="0"/>
        <w:spacing w:after="0" w:line="240" w:lineRule="auto"/>
        <w:ind w:left="480" w:hanging="480"/>
        <w:rPr>
          <w:rFonts w:ascii="Times New Roman" w:hAnsi="Times New Roman" w:cs="Times New Roman"/>
          <w:noProof/>
          <w:sz w:val="24"/>
        </w:rPr>
      </w:pPr>
      <w:r w:rsidRPr="00D20157">
        <w:rPr>
          <w:rFonts w:ascii="Times New Roman" w:hAnsi="Times New Roman" w:cs="Times New Roman"/>
          <w:noProof/>
          <w:sz w:val="24"/>
          <w:lang w:val="en-ID"/>
        </w:rPr>
        <w:t xml:space="preserve">Yahya, R. A., &amp; Kaniadewi, N. (2024). EFL students' perception on the type of teacher questions: A qualitative descriptive study. </w:t>
      </w:r>
      <w:r w:rsidRPr="00D20157">
        <w:rPr>
          <w:rFonts w:ascii="Times New Roman" w:hAnsi="Times New Roman" w:cs="Times New Roman"/>
          <w:i/>
          <w:iCs/>
          <w:noProof/>
          <w:sz w:val="24"/>
          <w:lang w:val="en-ID"/>
        </w:rPr>
        <w:t>Jurnal Pendidikan Glasser, 8</w:t>
      </w:r>
      <w:r w:rsidRPr="00D20157">
        <w:rPr>
          <w:rFonts w:ascii="Times New Roman" w:hAnsi="Times New Roman" w:cs="Times New Roman"/>
          <w:noProof/>
          <w:sz w:val="24"/>
          <w:lang w:val="en-ID"/>
        </w:rPr>
        <w:t xml:space="preserve">(2), 177-188. </w:t>
      </w:r>
      <w:hyperlink r:id="rId20" w:history="1">
        <w:r w:rsidRPr="00D20157">
          <w:rPr>
            <w:rStyle w:val="Hyperlink"/>
            <w:rFonts w:ascii="Times New Roman" w:hAnsi="Times New Roman" w:cs="Times New Roman"/>
            <w:noProof/>
            <w:sz w:val="24"/>
            <w:lang w:val="en-ID"/>
          </w:rPr>
          <w:t>https://doi.org/10.32529/glasser.v8i2.3272</w:t>
        </w:r>
      </w:hyperlink>
    </w:p>
    <w:p w14:paraId="02FEDD17" w14:textId="77777777" w:rsidR="00D20157" w:rsidRPr="00D20157" w:rsidRDefault="00D20157" w:rsidP="00D20157">
      <w:pPr>
        <w:widowControl w:val="0"/>
        <w:autoSpaceDE w:val="0"/>
        <w:autoSpaceDN w:val="0"/>
        <w:adjustRightInd w:val="0"/>
        <w:spacing w:after="0" w:line="240" w:lineRule="auto"/>
        <w:ind w:left="480" w:hanging="480"/>
        <w:rPr>
          <w:rFonts w:ascii="Times New Roman" w:hAnsi="Times New Roman" w:cs="Times New Roman"/>
          <w:noProof/>
          <w:sz w:val="24"/>
          <w:lang w:val="en-ID"/>
        </w:rPr>
      </w:pPr>
    </w:p>
    <w:p w14:paraId="5AFA10AB" w14:textId="77777777" w:rsidR="00D20157" w:rsidRPr="00D20157" w:rsidRDefault="00D20157" w:rsidP="00D20157">
      <w:pPr>
        <w:widowControl w:val="0"/>
        <w:autoSpaceDE w:val="0"/>
        <w:autoSpaceDN w:val="0"/>
        <w:adjustRightInd w:val="0"/>
        <w:spacing w:after="0" w:line="240" w:lineRule="auto"/>
        <w:ind w:left="480" w:hanging="480"/>
        <w:rPr>
          <w:rFonts w:ascii="Times New Roman" w:hAnsi="Times New Roman" w:cs="Times New Roman"/>
          <w:noProof/>
          <w:sz w:val="24"/>
          <w:lang w:val="en-ID"/>
        </w:rPr>
      </w:pPr>
      <w:r w:rsidRPr="00D20157">
        <w:rPr>
          <w:rFonts w:ascii="Times New Roman" w:hAnsi="Times New Roman" w:cs="Times New Roman"/>
          <w:noProof/>
          <w:sz w:val="24"/>
          <w:lang w:val="en-ID"/>
        </w:rPr>
        <w:t xml:space="preserve">Yulianawati, I., Pebriyanto, S., Dewanka, A. A. H., &amp; Zakiyah, Y. (2025). Exploring students' perceptions of storytelling as a tool for enhancing speaking skills. </w:t>
      </w:r>
      <w:r w:rsidRPr="00D20157">
        <w:rPr>
          <w:rFonts w:ascii="Times New Roman" w:hAnsi="Times New Roman" w:cs="Times New Roman"/>
          <w:i/>
          <w:iCs/>
          <w:noProof/>
          <w:sz w:val="24"/>
          <w:lang w:val="en-ID"/>
        </w:rPr>
        <w:t>Jadila: Journal of Development and Innovation in Language and Literature Education, 5</w:t>
      </w:r>
      <w:r w:rsidRPr="00D20157">
        <w:rPr>
          <w:rFonts w:ascii="Times New Roman" w:hAnsi="Times New Roman" w:cs="Times New Roman"/>
          <w:noProof/>
          <w:sz w:val="24"/>
          <w:lang w:val="en-ID"/>
        </w:rPr>
        <w:t xml:space="preserve">(1), 14-28. </w:t>
      </w:r>
      <w:hyperlink r:id="rId21" w:history="1">
        <w:r w:rsidRPr="00D20157">
          <w:rPr>
            <w:rStyle w:val="Hyperlink"/>
            <w:rFonts w:ascii="Times New Roman" w:hAnsi="Times New Roman" w:cs="Times New Roman"/>
            <w:noProof/>
            <w:sz w:val="24"/>
            <w:lang w:val="en-ID"/>
          </w:rPr>
          <w:t>https://doi.org/10.52760/jadila.v5i1.803</w:t>
        </w:r>
      </w:hyperlink>
    </w:p>
    <w:p w14:paraId="75F82E93" w14:textId="77777777" w:rsidR="00A62389" w:rsidRPr="005A4C30" w:rsidRDefault="00A62389" w:rsidP="00A62389">
      <w:pPr>
        <w:widowControl w:val="0"/>
        <w:autoSpaceDE w:val="0"/>
        <w:autoSpaceDN w:val="0"/>
        <w:adjustRightInd w:val="0"/>
        <w:spacing w:after="0" w:line="240" w:lineRule="auto"/>
        <w:ind w:left="480" w:hanging="480"/>
        <w:rPr>
          <w:rFonts w:ascii="Times New Roman" w:hAnsi="Times New Roman" w:cs="Times New Roman"/>
          <w:noProof/>
          <w:sz w:val="24"/>
        </w:rPr>
      </w:pPr>
    </w:p>
    <w:p w14:paraId="2135889D" w14:textId="0C8B23FE" w:rsidR="005A4C30" w:rsidRDefault="005A4C30" w:rsidP="005A4C30">
      <w:pPr>
        <w:widowControl w:val="0"/>
        <w:autoSpaceDE w:val="0"/>
        <w:autoSpaceDN w:val="0"/>
        <w:adjustRightInd w:val="0"/>
        <w:spacing w:after="0" w:line="240" w:lineRule="auto"/>
        <w:ind w:left="480" w:hanging="480"/>
        <w:rPr>
          <w:rFonts w:ascii="Times New Roman" w:hAnsi="Times New Roman" w:cs="Times New Roman"/>
          <w:noProof/>
          <w:sz w:val="24"/>
        </w:rPr>
      </w:pPr>
    </w:p>
    <w:p w14:paraId="37CC84F4" w14:textId="77777777" w:rsidR="00D20157" w:rsidRPr="005A4C30" w:rsidRDefault="00D20157" w:rsidP="005A4C30">
      <w:pPr>
        <w:widowControl w:val="0"/>
        <w:autoSpaceDE w:val="0"/>
        <w:autoSpaceDN w:val="0"/>
        <w:adjustRightInd w:val="0"/>
        <w:spacing w:after="0" w:line="240" w:lineRule="auto"/>
        <w:ind w:left="480" w:hanging="480"/>
        <w:rPr>
          <w:rFonts w:ascii="Times New Roman" w:hAnsi="Times New Roman" w:cs="Times New Roman"/>
          <w:noProof/>
          <w:sz w:val="24"/>
        </w:rPr>
      </w:pPr>
    </w:p>
    <w:p w14:paraId="6925290E" w14:textId="35E643FB" w:rsidR="00C14825" w:rsidRPr="002B7AF4" w:rsidRDefault="00C14825" w:rsidP="00C148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186CC64D" w14:textId="77777777" w:rsidR="00321584" w:rsidRDefault="00321584" w:rsidP="00A62389">
      <w:pPr>
        <w:spacing w:after="0" w:line="240" w:lineRule="auto"/>
        <w:jc w:val="center"/>
        <w:rPr>
          <w:rFonts w:ascii="Times New Roman" w:hAnsi="Times New Roman" w:cs="Times New Roman"/>
          <w:sz w:val="24"/>
          <w:szCs w:val="24"/>
          <w:lang w:val="en-US"/>
        </w:rPr>
      </w:pPr>
    </w:p>
    <w:p w14:paraId="37FB40E5" w14:textId="77777777" w:rsidR="00A62389" w:rsidRPr="002B7AF4" w:rsidRDefault="00A62389" w:rsidP="00A62389">
      <w:pPr>
        <w:spacing w:after="0" w:line="240" w:lineRule="auto"/>
        <w:jc w:val="center"/>
        <w:rPr>
          <w:rFonts w:ascii="Times New Roman" w:hAnsi="Times New Roman" w:cs="Times New Roman"/>
          <w:sz w:val="24"/>
          <w:szCs w:val="24"/>
          <w:lang w:val="en-US"/>
        </w:rPr>
      </w:pPr>
    </w:p>
    <w:p w14:paraId="200028D4" w14:textId="77777777" w:rsidR="00E11594" w:rsidRDefault="00E11594" w:rsidP="00321584">
      <w:pPr>
        <w:spacing w:after="0" w:line="240" w:lineRule="auto"/>
        <w:jc w:val="both"/>
        <w:rPr>
          <w:rFonts w:ascii="Times New Roman" w:hAnsi="Times New Roman" w:cs="Times New Roman"/>
          <w:b/>
          <w:sz w:val="24"/>
          <w:szCs w:val="24"/>
        </w:rPr>
      </w:pPr>
    </w:p>
    <w:p w14:paraId="729B7CBE"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68B796AE"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51CEBB32"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2E43" w14:textId="77777777" w:rsidR="004D5565" w:rsidRDefault="004D5565" w:rsidP="006A03BB">
      <w:pPr>
        <w:spacing w:after="0" w:line="240" w:lineRule="auto"/>
      </w:pPr>
      <w:r>
        <w:separator/>
      </w:r>
    </w:p>
  </w:endnote>
  <w:endnote w:type="continuationSeparator" w:id="0">
    <w:p w14:paraId="216D06A6" w14:textId="77777777" w:rsidR="004D5565" w:rsidRDefault="004D556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charset w:val="00"/>
    <w:family w:val="decorative"/>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091FE2A8"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50AC" w14:textId="77777777" w:rsidR="00E7068D" w:rsidRDefault="00E7068D">
    <w:pPr>
      <w:pStyle w:val="Footer"/>
      <w:jc w:val="center"/>
    </w:pPr>
  </w:p>
  <w:p w14:paraId="66C0B6EA"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AED5"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8894B" w14:textId="77777777" w:rsidR="004D5565" w:rsidRDefault="004D5565" w:rsidP="006A03BB">
      <w:pPr>
        <w:spacing w:after="0" w:line="240" w:lineRule="auto"/>
      </w:pPr>
      <w:r>
        <w:separator/>
      </w:r>
    </w:p>
  </w:footnote>
  <w:footnote w:type="continuationSeparator" w:id="0">
    <w:p w14:paraId="2AC2E44F" w14:textId="77777777" w:rsidR="004D5565" w:rsidRDefault="004D5565"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3D86"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55064BB" wp14:editId="6835262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0B8EEFC"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6E73"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A04DC23" wp14:editId="077E193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AB6B"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B9AE991" wp14:editId="50FF2030">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C561711"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DBFAFEE"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DCD259C" w14:textId="77777777" w:rsidR="005B539C" w:rsidRDefault="005B539C" w:rsidP="005B539C">
    <w:pPr>
      <w:tabs>
        <w:tab w:val="left" w:pos="1843"/>
      </w:tabs>
      <w:spacing w:after="0" w:line="240" w:lineRule="auto"/>
      <w:rPr>
        <w:rFonts w:ascii="Times New Roman" w:hAnsi="Times New Roman" w:cs="Times New Roman"/>
        <w:sz w:val="20"/>
        <w:lang w:val="en-US"/>
      </w:rPr>
    </w:pPr>
  </w:p>
  <w:p w14:paraId="5228BDF1"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72282649">
    <w:abstractNumId w:val="1"/>
  </w:num>
  <w:num w:numId="2" w16cid:durableId="545609856">
    <w:abstractNumId w:val="5"/>
  </w:num>
  <w:num w:numId="3" w16cid:durableId="1698846304">
    <w:abstractNumId w:val="12"/>
  </w:num>
  <w:num w:numId="4" w16cid:durableId="1115439767">
    <w:abstractNumId w:val="15"/>
  </w:num>
  <w:num w:numId="5" w16cid:durableId="845437977">
    <w:abstractNumId w:val="6"/>
  </w:num>
  <w:num w:numId="6" w16cid:durableId="1192886922">
    <w:abstractNumId w:val="18"/>
  </w:num>
  <w:num w:numId="7" w16cid:durableId="983659439">
    <w:abstractNumId w:val="2"/>
  </w:num>
  <w:num w:numId="8" w16cid:durableId="1215583798">
    <w:abstractNumId w:val="19"/>
  </w:num>
  <w:num w:numId="9" w16cid:durableId="557404904">
    <w:abstractNumId w:val="9"/>
  </w:num>
  <w:num w:numId="10" w16cid:durableId="1177110051">
    <w:abstractNumId w:val="16"/>
  </w:num>
  <w:num w:numId="11" w16cid:durableId="2063171518">
    <w:abstractNumId w:val="20"/>
  </w:num>
  <w:num w:numId="12" w16cid:durableId="1517621857">
    <w:abstractNumId w:val="21"/>
  </w:num>
  <w:num w:numId="13" w16cid:durableId="1178229117">
    <w:abstractNumId w:val="23"/>
  </w:num>
  <w:num w:numId="14" w16cid:durableId="1980840239">
    <w:abstractNumId w:val="4"/>
  </w:num>
  <w:num w:numId="15" w16cid:durableId="194201223">
    <w:abstractNumId w:val="7"/>
  </w:num>
  <w:num w:numId="16" w16cid:durableId="1143423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2937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8035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27784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5648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1430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71717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0809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48978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0073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7534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6B6"/>
    <w:rsid w:val="00007D76"/>
    <w:rsid w:val="00017AD9"/>
    <w:rsid w:val="00021F76"/>
    <w:rsid w:val="00031E73"/>
    <w:rsid w:val="00035B5F"/>
    <w:rsid w:val="00037544"/>
    <w:rsid w:val="0005046E"/>
    <w:rsid w:val="000528E4"/>
    <w:rsid w:val="000532A9"/>
    <w:rsid w:val="00053D34"/>
    <w:rsid w:val="00056EB1"/>
    <w:rsid w:val="00060A80"/>
    <w:rsid w:val="0006145D"/>
    <w:rsid w:val="0006238A"/>
    <w:rsid w:val="000674CA"/>
    <w:rsid w:val="00067DD4"/>
    <w:rsid w:val="00070B0F"/>
    <w:rsid w:val="00071882"/>
    <w:rsid w:val="00077244"/>
    <w:rsid w:val="00085267"/>
    <w:rsid w:val="00086BE3"/>
    <w:rsid w:val="000915CE"/>
    <w:rsid w:val="00092330"/>
    <w:rsid w:val="000A776B"/>
    <w:rsid w:val="000B1117"/>
    <w:rsid w:val="000B1A9C"/>
    <w:rsid w:val="000B4ACB"/>
    <w:rsid w:val="000B7492"/>
    <w:rsid w:val="000B79A5"/>
    <w:rsid w:val="000E17A4"/>
    <w:rsid w:val="000E2907"/>
    <w:rsid w:val="000E2DD8"/>
    <w:rsid w:val="000F26F3"/>
    <w:rsid w:val="000F3CC1"/>
    <w:rsid w:val="000F6F20"/>
    <w:rsid w:val="0010144A"/>
    <w:rsid w:val="00102592"/>
    <w:rsid w:val="00102B74"/>
    <w:rsid w:val="00106F02"/>
    <w:rsid w:val="00106F11"/>
    <w:rsid w:val="00112B28"/>
    <w:rsid w:val="00113FDF"/>
    <w:rsid w:val="001163C6"/>
    <w:rsid w:val="00120CFF"/>
    <w:rsid w:val="0013164C"/>
    <w:rsid w:val="00134C1A"/>
    <w:rsid w:val="00141FE7"/>
    <w:rsid w:val="001450F0"/>
    <w:rsid w:val="00150E46"/>
    <w:rsid w:val="00154B06"/>
    <w:rsid w:val="00156026"/>
    <w:rsid w:val="00156B58"/>
    <w:rsid w:val="00157435"/>
    <w:rsid w:val="00157844"/>
    <w:rsid w:val="00157E75"/>
    <w:rsid w:val="00163612"/>
    <w:rsid w:val="001650F7"/>
    <w:rsid w:val="00170507"/>
    <w:rsid w:val="00175DBC"/>
    <w:rsid w:val="00184344"/>
    <w:rsid w:val="0019036C"/>
    <w:rsid w:val="00190C90"/>
    <w:rsid w:val="00195A1C"/>
    <w:rsid w:val="0019780E"/>
    <w:rsid w:val="001979CD"/>
    <w:rsid w:val="001A0BA5"/>
    <w:rsid w:val="001A16EE"/>
    <w:rsid w:val="001A363E"/>
    <w:rsid w:val="001A4A76"/>
    <w:rsid w:val="001A5F12"/>
    <w:rsid w:val="001B0654"/>
    <w:rsid w:val="001B6A82"/>
    <w:rsid w:val="001B6EF0"/>
    <w:rsid w:val="001C7149"/>
    <w:rsid w:val="001C7963"/>
    <w:rsid w:val="001D2993"/>
    <w:rsid w:val="001D4CB9"/>
    <w:rsid w:val="001D6AA5"/>
    <w:rsid w:val="001E5762"/>
    <w:rsid w:val="001F0AE4"/>
    <w:rsid w:val="001F1895"/>
    <w:rsid w:val="001F74D1"/>
    <w:rsid w:val="0020187A"/>
    <w:rsid w:val="0020288F"/>
    <w:rsid w:val="0020494D"/>
    <w:rsid w:val="0021233C"/>
    <w:rsid w:val="00214C44"/>
    <w:rsid w:val="002152BE"/>
    <w:rsid w:val="00221796"/>
    <w:rsid w:val="002235D1"/>
    <w:rsid w:val="002278B3"/>
    <w:rsid w:val="0023157C"/>
    <w:rsid w:val="00232ECE"/>
    <w:rsid w:val="00233EF9"/>
    <w:rsid w:val="00237438"/>
    <w:rsid w:val="00242043"/>
    <w:rsid w:val="002430B4"/>
    <w:rsid w:val="00244518"/>
    <w:rsid w:val="00252B96"/>
    <w:rsid w:val="002554D8"/>
    <w:rsid w:val="002564C8"/>
    <w:rsid w:val="0025708C"/>
    <w:rsid w:val="0025763E"/>
    <w:rsid w:val="00262007"/>
    <w:rsid w:val="00265E92"/>
    <w:rsid w:val="0027076C"/>
    <w:rsid w:val="00271AF4"/>
    <w:rsid w:val="00273E53"/>
    <w:rsid w:val="002857CE"/>
    <w:rsid w:val="00290B40"/>
    <w:rsid w:val="002A0F3B"/>
    <w:rsid w:val="002A7A74"/>
    <w:rsid w:val="002C1B03"/>
    <w:rsid w:val="002C4053"/>
    <w:rsid w:val="002C6423"/>
    <w:rsid w:val="002C7E56"/>
    <w:rsid w:val="002D13C1"/>
    <w:rsid w:val="002D16A1"/>
    <w:rsid w:val="002D299E"/>
    <w:rsid w:val="002D3AF9"/>
    <w:rsid w:val="002D52D8"/>
    <w:rsid w:val="002E057B"/>
    <w:rsid w:val="002E2F58"/>
    <w:rsid w:val="002F0943"/>
    <w:rsid w:val="002F0A19"/>
    <w:rsid w:val="002F0DAB"/>
    <w:rsid w:val="002F3FC6"/>
    <w:rsid w:val="002F43AA"/>
    <w:rsid w:val="002F5C6B"/>
    <w:rsid w:val="002F6323"/>
    <w:rsid w:val="002F6619"/>
    <w:rsid w:val="002F7ECE"/>
    <w:rsid w:val="0030787D"/>
    <w:rsid w:val="00312AB5"/>
    <w:rsid w:val="003131B9"/>
    <w:rsid w:val="003161D9"/>
    <w:rsid w:val="00320AFC"/>
    <w:rsid w:val="00321584"/>
    <w:rsid w:val="00330B60"/>
    <w:rsid w:val="003312D2"/>
    <w:rsid w:val="0033174E"/>
    <w:rsid w:val="003355C7"/>
    <w:rsid w:val="00340BE0"/>
    <w:rsid w:val="003423FD"/>
    <w:rsid w:val="00343BC4"/>
    <w:rsid w:val="00344560"/>
    <w:rsid w:val="00350F90"/>
    <w:rsid w:val="00353840"/>
    <w:rsid w:val="0035546B"/>
    <w:rsid w:val="0035600F"/>
    <w:rsid w:val="003566C6"/>
    <w:rsid w:val="00357677"/>
    <w:rsid w:val="00362639"/>
    <w:rsid w:val="0037328F"/>
    <w:rsid w:val="0037549E"/>
    <w:rsid w:val="0038697F"/>
    <w:rsid w:val="00386B7E"/>
    <w:rsid w:val="003876FF"/>
    <w:rsid w:val="003879DA"/>
    <w:rsid w:val="00392460"/>
    <w:rsid w:val="0039567C"/>
    <w:rsid w:val="00395735"/>
    <w:rsid w:val="003A1039"/>
    <w:rsid w:val="003A3FB5"/>
    <w:rsid w:val="003A5C60"/>
    <w:rsid w:val="003B08C1"/>
    <w:rsid w:val="003B202E"/>
    <w:rsid w:val="003B2252"/>
    <w:rsid w:val="003B36A6"/>
    <w:rsid w:val="003B5759"/>
    <w:rsid w:val="003B739D"/>
    <w:rsid w:val="003C604E"/>
    <w:rsid w:val="003C6238"/>
    <w:rsid w:val="003D097C"/>
    <w:rsid w:val="003D2CCF"/>
    <w:rsid w:val="003D4983"/>
    <w:rsid w:val="003D6F2B"/>
    <w:rsid w:val="003E562B"/>
    <w:rsid w:val="003E6A87"/>
    <w:rsid w:val="003F170F"/>
    <w:rsid w:val="003F2E8D"/>
    <w:rsid w:val="003F5612"/>
    <w:rsid w:val="003F65C5"/>
    <w:rsid w:val="00404264"/>
    <w:rsid w:val="00407301"/>
    <w:rsid w:val="0042013B"/>
    <w:rsid w:val="00425791"/>
    <w:rsid w:val="0042581C"/>
    <w:rsid w:val="00432ED9"/>
    <w:rsid w:val="00433A27"/>
    <w:rsid w:val="00434DBA"/>
    <w:rsid w:val="00436AC5"/>
    <w:rsid w:val="004374DA"/>
    <w:rsid w:val="00440124"/>
    <w:rsid w:val="0044112A"/>
    <w:rsid w:val="004441DD"/>
    <w:rsid w:val="00453BDF"/>
    <w:rsid w:val="0046366A"/>
    <w:rsid w:val="0048172B"/>
    <w:rsid w:val="004919B5"/>
    <w:rsid w:val="00492AAF"/>
    <w:rsid w:val="00492CDB"/>
    <w:rsid w:val="004A07A9"/>
    <w:rsid w:val="004A153F"/>
    <w:rsid w:val="004A5514"/>
    <w:rsid w:val="004B3149"/>
    <w:rsid w:val="004B34F0"/>
    <w:rsid w:val="004B4972"/>
    <w:rsid w:val="004B70CB"/>
    <w:rsid w:val="004D4337"/>
    <w:rsid w:val="004D5565"/>
    <w:rsid w:val="004D5925"/>
    <w:rsid w:val="004D6ED8"/>
    <w:rsid w:val="004E1FA3"/>
    <w:rsid w:val="004F74E3"/>
    <w:rsid w:val="005032D8"/>
    <w:rsid w:val="005040B9"/>
    <w:rsid w:val="00507B2F"/>
    <w:rsid w:val="00510AA8"/>
    <w:rsid w:val="00511E37"/>
    <w:rsid w:val="0051205A"/>
    <w:rsid w:val="00513AAA"/>
    <w:rsid w:val="0052047D"/>
    <w:rsid w:val="005240F8"/>
    <w:rsid w:val="00540338"/>
    <w:rsid w:val="005433E2"/>
    <w:rsid w:val="005507A0"/>
    <w:rsid w:val="005558C4"/>
    <w:rsid w:val="00563F23"/>
    <w:rsid w:val="00564290"/>
    <w:rsid w:val="00571D9D"/>
    <w:rsid w:val="00571DA4"/>
    <w:rsid w:val="00574989"/>
    <w:rsid w:val="00581285"/>
    <w:rsid w:val="00581A24"/>
    <w:rsid w:val="00584C73"/>
    <w:rsid w:val="00585AFC"/>
    <w:rsid w:val="00590F4E"/>
    <w:rsid w:val="0059479D"/>
    <w:rsid w:val="005954DD"/>
    <w:rsid w:val="005A01E6"/>
    <w:rsid w:val="005A05CF"/>
    <w:rsid w:val="005A266C"/>
    <w:rsid w:val="005A380C"/>
    <w:rsid w:val="005A4C30"/>
    <w:rsid w:val="005A4EF0"/>
    <w:rsid w:val="005A524F"/>
    <w:rsid w:val="005B4EEE"/>
    <w:rsid w:val="005B539C"/>
    <w:rsid w:val="005C0FB3"/>
    <w:rsid w:val="005C3B54"/>
    <w:rsid w:val="005C3DCF"/>
    <w:rsid w:val="005C5DF3"/>
    <w:rsid w:val="005D259C"/>
    <w:rsid w:val="005D33F8"/>
    <w:rsid w:val="005E1E87"/>
    <w:rsid w:val="005E295E"/>
    <w:rsid w:val="005E7CC9"/>
    <w:rsid w:val="005F0EA3"/>
    <w:rsid w:val="005F4EE9"/>
    <w:rsid w:val="00610367"/>
    <w:rsid w:val="0061288E"/>
    <w:rsid w:val="00614BE0"/>
    <w:rsid w:val="00631867"/>
    <w:rsid w:val="006318D1"/>
    <w:rsid w:val="006326D0"/>
    <w:rsid w:val="00633B9B"/>
    <w:rsid w:val="006342C0"/>
    <w:rsid w:val="00640749"/>
    <w:rsid w:val="006407E7"/>
    <w:rsid w:val="00641E65"/>
    <w:rsid w:val="00647871"/>
    <w:rsid w:val="0065331E"/>
    <w:rsid w:val="006533A7"/>
    <w:rsid w:val="00653468"/>
    <w:rsid w:val="0065780D"/>
    <w:rsid w:val="00662CB5"/>
    <w:rsid w:val="006632C0"/>
    <w:rsid w:val="00671C61"/>
    <w:rsid w:val="00676D6A"/>
    <w:rsid w:val="00680D81"/>
    <w:rsid w:val="006865FB"/>
    <w:rsid w:val="006904A5"/>
    <w:rsid w:val="006A03BB"/>
    <w:rsid w:val="006A251C"/>
    <w:rsid w:val="006B1931"/>
    <w:rsid w:val="006B297D"/>
    <w:rsid w:val="006B635C"/>
    <w:rsid w:val="006B7099"/>
    <w:rsid w:val="006C4325"/>
    <w:rsid w:val="006C4503"/>
    <w:rsid w:val="006D1E6F"/>
    <w:rsid w:val="006D2565"/>
    <w:rsid w:val="006D2625"/>
    <w:rsid w:val="006E3B23"/>
    <w:rsid w:val="006E73B7"/>
    <w:rsid w:val="006F7069"/>
    <w:rsid w:val="00700D23"/>
    <w:rsid w:val="0070435C"/>
    <w:rsid w:val="00704444"/>
    <w:rsid w:val="00711BD4"/>
    <w:rsid w:val="00711DB5"/>
    <w:rsid w:val="00723CB8"/>
    <w:rsid w:val="007268BB"/>
    <w:rsid w:val="00727F93"/>
    <w:rsid w:val="0073395F"/>
    <w:rsid w:val="00742467"/>
    <w:rsid w:val="007452F5"/>
    <w:rsid w:val="007465B9"/>
    <w:rsid w:val="00746C75"/>
    <w:rsid w:val="00751102"/>
    <w:rsid w:val="00757916"/>
    <w:rsid w:val="00772922"/>
    <w:rsid w:val="007735E0"/>
    <w:rsid w:val="007754E1"/>
    <w:rsid w:val="00775E70"/>
    <w:rsid w:val="00790958"/>
    <w:rsid w:val="00791C69"/>
    <w:rsid w:val="007A18E0"/>
    <w:rsid w:val="007A5A0B"/>
    <w:rsid w:val="007A5BB3"/>
    <w:rsid w:val="007A69AF"/>
    <w:rsid w:val="007B0EFD"/>
    <w:rsid w:val="007C016F"/>
    <w:rsid w:val="007C119C"/>
    <w:rsid w:val="007C3C89"/>
    <w:rsid w:val="007C6F74"/>
    <w:rsid w:val="007D69FD"/>
    <w:rsid w:val="007E4460"/>
    <w:rsid w:val="007F16FB"/>
    <w:rsid w:val="007F4A44"/>
    <w:rsid w:val="007F604C"/>
    <w:rsid w:val="007F676C"/>
    <w:rsid w:val="00813113"/>
    <w:rsid w:val="00813139"/>
    <w:rsid w:val="00814D46"/>
    <w:rsid w:val="00817095"/>
    <w:rsid w:val="00817B20"/>
    <w:rsid w:val="00821794"/>
    <w:rsid w:val="008223D7"/>
    <w:rsid w:val="00833DCA"/>
    <w:rsid w:val="00837446"/>
    <w:rsid w:val="008403D7"/>
    <w:rsid w:val="00852145"/>
    <w:rsid w:val="00854F4E"/>
    <w:rsid w:val="008600D6"/>
    <w:rsid w:val="008631A8"/>
    <w:rsid w:val="008739EB"/>
    <w:rsid w:val="00880653"/>
    <w:rsid w:val="0089069F"/>
    <w:rsid w:val="00890DAE"/>
    <w:rsid w:val="00892B56"/>
    <w:rsid w:val="00897BE2"/>
    <w:rsid w:val="008A5561"/>
    <w:rsid w:val="008A6E10"/>
    <w:rsid w:val="008B3A50"/>
    <w:rsid w:val="008B5AB2"/>
    <w:rsid w:val="008B7931"/>
    <w:rsid w:val="008C5BEF"/>
    <w:rsid w:val="008D1648"/>
    <w:rsid w:val="008D1D9F"/>
    <w:rsid w:val="008D3491"/>
    <w:rsid w:val="008E1ECB"/>
    <w:rsid w:val="008E4B4F"/>
    <w:rsid w:val="008F0615"/>
    <w:rsid w:val="008F567C"/>
    <w:rsid w:val="008F5B98"/>
    <w:rsid w:val="00902665"/>
    <w:rsid w:val="009035AC"/>
    <w:rsid w:val="009146A1"/>
    <w:rsid w:val="00917D7F"/>
    <w:rsid w:val="0092059B"/>
    <w:rsid w:val="00924058"/>
    <w:rsid w:val="00924EAE"/>
    <w:rsid w:val="00927605"/>
    <w:rsid w:val="00936875"/>
    <w:rsid w:val="00951388"/>
    <w:rsid w:val="0095480F"/>
    <w:rsid w:val="009554E2"/>
    <w:rsid w:val="0096027C"/>
    <w:rsid w:val="00962557"/>
    <w:rsid w:val="00965A37"/>
    <w:rsid w:val="00967AB7"/>
    <w:rsid w:val="00971185"/>
    <w:rsid w:val="00975EA1"/>
    <w:rsid w:val="00976ED9"/>
    <w:rsid w:val="009826C0"/>
    <w:rsid w:val="00982E2E"/>
    <w:rsid w:val="00983AD8"/>
    <w:rsid w:val="009846F2"/>
    <w:rsid w:val="009865B4"/>
    <w:rsid w:val="00990133"/>
    <w:rsid w:val="009961A5"/>
    <w:rsid w:val="00997472"/>
    <w:rsid w:val="009A02D8"/>
    <w:rsid w:val="009A285F"/>
    <w:rsid w:val="009A3DE8"/>
    <w:rsid w:val="009A42DD"/>
    <w:rsid w:val="009B0F2A"/>
    <w:rsid w:val="009B1174"/>
    <w:rsid w:val="009B42B3"/>
    <w:rsid w:val="009B45A1"/>
    <w:rsid w:val="009B523A"/>
    <w:rsid w:val="009C210C"/>
    <w:rsid w:val="009C4CAA"/>
    <w:rsid w:val="009C5597"/>
    <w:rsid w:val="009C59DD"/>
    <w:rsid w:val="009D2730"/>
    <w:rsid w:val="009D568F"/>
    <w:rsid w:val="009D5707"/>
    <w:rsid w:val="009D67B5"/>
    <w:rsid w:val="009D7CE8"/>
    <w:rsid w:val="009E60AA"/>
    <w:rsid w:val="009F04DF"/>
    <w:rsid w:val="009F2E48"/>
    <w:rsid w:val="00A01D5A"/>
    <w:rsid w:val="00A02CC6"/>
    <w:rsid w:val="00A14F2A"/>
    <w:rsid w:val="00A21EE7"/>
    <w:rsid w:val="00A21FE7"/>
    <w:rsid w:val="00A31806"/>
    <w:rsid w:val="00A370EF"/>
    <w:rsid w:val="00A370FE"/>
    <w:rsid w:val="00A42EDF"/>
    <w:rsid w:val="00A4355B"/>
    <w:rsid w:val="00A445B3"/>
    <w:rsid w:val="00A45785"/>
    <w:rsid w:val="00A514CC"/>
    <w:rsid w:val="00A5338F"/>
    <w:rsid w:val="00A576D6"/>
    <w:rsid w:val="00A57D81"/>
    <w:rsid w:val="00A62389"/>
    <w:rsid w:val="00A637CD"/>
    <w:rsid w:val="00A675CF"/>
    <w:rsid w:val="00A71C12"/>
    <w:rsid w:val="00A744BC"/>
    <w:rsid w:val="00A75E86"/>
    <w:rsid w:val="00A807C5"/>
    <w:rsid w:val="00A86FFC"/>
    <w:rsid w:val="00A90480"/>
    <w:rsid w:val="00A95CE9"/>
    <w:rsid w:val="00A97568"/>
    <w:rsid w:val="00AA02B1"/>
    <w:rsid w:val="00AA519A"/>
    <w:rsid w:val="00AA57CD"/>
    <w:rsid w:val="00AB48A8"/>
    <w:rsid w:val="00AC5565"/>
    <w:rsid w:val="00AD3F9F"/>
    <w:rsid w:val="00AD44FA"/>
    <w:rsid w:val="00AD54B4"/>
    <w:rsid w:val="00AD6B34"/>
    <w:rsid w:val="00AD72D1"/>
    <w:rsid w:val="00AE19C0"/>
    <w:rsid w:val="00AE5F21"/>
    <w:rsid w:val="00AF0F4D"/>
    <w:rsid w:val="00AF7A0D"/>
    <w:rsid w:val="00B042CD"/>
    <w:rsid w:val="00B04DE7"/>
    <w:rsid w:val="00B05C91"/>
    <w:rsid w:val="00B1189F"/>
    <w:rsid w:val="00B1268E"/>
    <w:rsid w:val="00B16650"/>
    <w:rsid w:val="00B1748B"/>
    <w:rsid w:val="00B25A67"/>
    <w:rsid w:val="00B25F8B"/>
    <w:rsid w:val="00B32D1D"/>
    <w:rsid w:val="00B433CB"/>
    <w:rsid w:val="00B45A06"/>
    <w:rsid w:val="00B46A63"/>
    <w:rsid w:val="00B51270"/>
    <w:rsid w:val="00B52B5E"/>
    <w:rsid w:val="00B53356"/>
    <w:rsid w:val="00B54A5C"/>
    <w:rsid w:val="00B57792"/>
    <w:rsid w:val="00B60806"/>
    <w:rsid w:val="00B67340"/>
    <w:rsid w:val="00B746DC"/>
    <w:rsid w:val="00B757B1"/>
    <w:rsid w:val="00B76EF3"/>
    <w:rsid w:val="00B812E2"/>
    <w:rsid w:val="00BA2516"/>
    <w:rsid w:val="00BA7059"/>
    <w:rsid w:val="00BB4EC7"/>
    <w:rsid w:val="00BC23B7"/>
    <w:rsid w:val="00BC29B5"/>
    <w:rsid w:val="00BC7E7D"/>
    <w:rsid w:val="00BD161C"/>
    <w:rsid w:val="00BD5BAB"/>
    <w:rsid w:val="00BE3A35"/>
    <w:rsid w:val="00BE6116"/>
    <w:rsid w:val="00BF383A"/>
    <w:rsid w:val="00C002A3"/>
    <w:rsid w:val="00C01446"/>
    <w:rsid w:val="00C035DF"/>
    <w:rsid w:val="00C078EF"/>
    <w:rsid w:val="00C1103E"/>
    <w:rsid w:val="00C14825"/>
    <w:rsid w:val="00C177F9"/>
    <w:rsid w:val="00C2690E"/>
    <w:rsid w:val="00C3328D"/>
    <w:rsid w:val="00C35081"/>
    <w:rsid w:val="00C467DF"/>
    <w:rsid w:val="00C51094"/>
    <w:rsid w:val="00C60178"/>
    <w:rsid w:val="00C60F70"/>
    <w:rsid w:val="00C70D29"/>
    <w:rsid w:val="00C71F34"/>
    <w:rsid w:val="00C75DF4"/>
    <w:rsid w:val="00C809F3"/>
    <w:rsid w:val="00C81240"/>
    <w:rsid w:val="00C869F9"/>
    <w:rsid w:val="00C91894"/>
    <w:rsid w:val="00CA21CB"/>
    <w:rsid w:val="00CA52AE"/>
    <w:rsid w:val="00CA7782"/>
    <w:rsid w:val="00CB240A"/>
    <w:rsid w:val="00CB373B"/>
    <w:rsid w:val="00CB4CFE"/>
    <w:rsid w:val="00CC16A1"/>
    <w:rsid w:val="00CC3E14"/>
    <w:rsid w:val="00CC5231"/>
    <w:rsid w:val="00CC5281"/>
    <w:rsid w:val="00CC6A20"/>
    <w:rsid w:val="00CD0068"/>
    <w:rsid w:val="00CD4B0F"/>
    <w:rsid w:val="00CD6250"/>
    <w:rsid w:val="00CE0EE8"/>
    <w:rsid w:val="00CE144E"/>
    <w:rsid w:val="00CE4AB4"/>
    <w:rsid w:val="00CE4AE9"/>
    <w:rsid w:val="00CF040D"/>
    <w:rsid w:val="00CF6E7F"/>
    <w:rsid w:val="00CF7137"/>
    <w:rsid w:val="00D03261"/>
    <w:rsid w:val="00D03A52"/>
    <w:rsid w:val="00D05DCB"/>
    <w:rsid w:val="00D14516"/>
    <w:rsid w:val="00D17999"/>
    <w:rsid w:val="00D20157"/>
    <w:rsid w:val="00D223A1"/>
    <w:rsid w:val="00D310C9"/>
    <w:rsid w:val="00D3336E"/>
    <w:rsid w:val="00D34ADD"/>
    <w:rsid w:val="00D36FD2"/>
    <w:rsid w:val="00D40678"/>
    <w:rsid w:val="00D57D8F"/>
    <w:rsid w:val="00D6112D"/>
    <w:rsid w:val="00D619EC"/>
    <w:rsid w:val="00D62594"/>
    <w:rsid w:val="00D62AF1"/>
    <w:rsid w:val="00D649D1"/>
    <w:rsid w:val="00D65C29"/>
    <w:rsid w:val="00D660B4"/>
    <w:rsid w:val="00D667D9"/>
    <w:rsid w:val="00D71EB0"/>
    <w:rsid w:val="00D757D2"/>
    <w:rsid w:val="00D75A14"/>
    <w:rsid w:val="00D862FB"/>
    <w:rsid w:val="00D90A1B"/>
    <w:rsid w:val="00D93F4C"/>
    <w:rsid w:val="00DA070A"/>
    <w:rsid w:val="00DA7512"/>
    <w:rsid w:val="00DB5035"/>
    <w:rsid w:val="00DC06B8"/>
    <w:rsid w:val="00DC0A0E"/>
    <w:rsid w:val="00DC2D18"/>
    <w:rsid w:val="00DD27DD"/>
    <w:rsid w:val="00DD2D69"/>
    <w:rsid w:val="00DD4E65"/>
    <w:rsid w:val="00DF05BF"/>
    <w:rsid w:val="00DF15B9"/>
    <w:rsid w:val="00DF4D41"/>
    <w:rsid w:val="00DF51F2"/>
    <w:rsid w:val="00DF5A6D"/>
    <w:rsid w:val="00DF6668"/>
    <w:rsid w:val="00DF6AC3"/>
    <w:rsid w:val="00DF74D2"/>
    <w:rsid w:val="00E0044C"/>
    <w:rsid w:val="00E04052"/>
    <w:rsid w:val="00E11594"/>
    <w:rsid w:val="00E22CD4"/>
    <w:rsid w:val="00E330EB"/>
    <w:rsid w:val="00E37CA6"/>
    <w:rsid w:val="00E37F88"/>
    <w:rsid w:val="00E46A6F"/>
    <w:rsid w:val="00E5385F"/>
    <w:rsid w:val="00E541AD"/>
    <w:rsid w:val="00E54328"/>
    <w:rsid w:val="00E67FF7"/>
    <w:rsid w:val="00E7068D"/>
    <w:rsid w:val="00E73BAE"/>
    <w:rsid w:val="00E74AEF"/>
    <w:rsid w:val="00E7755A"/>
    <w:rsid w:val="00E81E31"/>
    <w:rsid w:val="00E84D0F"/>
    <w:rsid w:val="00E87537"/>
    <w:rsid w:val="00E87740"/>
    <w:rsid w:val="00E94141"/>
    <w:rsid w:val="00E94AFA"/>
    <w:rsid w:val="00EA0BD7"/>
    <w:rsid w:val="00EA73FA"/>
    <w:rsid w:val="00EB01B4"/>
    <w:rsid w:val="00EB3187"/>
    <w:rsid w:val="00EB41BB"/>
    <w:rsid w:val="00EC2711"/>
    <w:rsid w:val="00EC2C6C"/>
    <w:rsid w:val="00EC3707"/>
    <w:rsid w:val="00EC7334"/>
    <w:rsid w:val="00ED3801"/>
    <w:rsid w:val="00ED5F31"/>
    <w:rsid w:val="00EE23CF"/>
    <w:rsid w:val="00EE56B1"/>
    <w:rsid w:val="00EE7C4A"/>
    <w:rsid w:val="00EF5029"/>
    <w:rsid w:val="00F021D5"/>
    <w:rsid w:val="00F02F90"/>
    <w:rsid w:val="00F0305D"/>
    <w:rsid w:val="00F12995"/>
    <w:rsid w:val="00F12A22"/>
    <w:rsid w:val="00F141D6"/>
    <w:rsid w:val="00F14EDD"/>
    <w:rsid w:val="00F151F3"/>
    <w:rsid w:val="00F20927"/>
    <w:rsid w:val="00F23A66"/>
    <w:rsid w:val="00F2496F"/>
    <w:rsid w:val="00F27191"/>
    <w:rsid w:val="00F352A7"/>
    <w:rsid w:val="00F37DD3"/>
    <w:rsid w:val="00F5017F"/>
    <w:rsid w:val="00F56FA2"/>
    <w:rsid w:val="00F620A0"/>
    <w:rsid w:val="00F631E0"/>
    <w:rsid w:val="00F704E0"/>
    <w:rsid w:val="00F725C4"/>
    <w:rsid w:val="00F7686D"/>
    <w:rsid w:val="00F816A0"/>
    <w:rsid w:val="00F83C4F"/>
    <w:rsid w:val="00F8565B"/>
    <w:rsid w:val="00F87EA7"/>
    <w:rsid w:val="00F90747"/>
    <w:rsid w:val="00F92D91"/>
    <w:rsid w:val="00FB1661"/>
    <w:rsid w:val="00FB5079"/>
    <w:rsid w:val="00FB6B1F"/>
    <w:rsid w:val="00FC55F0"/>
    <w:rsid w:val="00FC5F1D"/>
    <w:rsid w:val="00FD498E"/>
    <w:rsid w:val="00FE7D9D"/>
    <w:rsid w:val="00FF015E"/>
    <w:rsid w:val="00FF0FD1"/>
    <w:rsid w:val="00FF3376"/>
    <w:rsid w:val="00FF3DF9"/>
    <w:rsid w:val="00FF4E00"/>
    <w:rsid w:val="1599DC88"/>
    <w:rsid w:val="5F397E20"/>
    <w:rsid w:val="6D414F14"/>
    <w:rsid w:val="7FEB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35A78"/>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537"/>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2D2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3103967">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9591660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ymail.com" TargetMode="External"/><Relationship Id="rId13" Type="http://schemas.openxmlformats.org/officeDocument/2006/relationships/hyperlink" Target="https://doi.org/10.56943/jmr.v2i4.443" TargetMode="External"/><Relationship Id="rId18" Type="http://schemas.openxmlformats.org/officeDocument/2006/relationships/hyperlink" Target="https://doi.org/10.33541/jet.v8i2.406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52760/jadila.v5i1.803" TargetMode="External"/><Relationship Id="rId7" Type="http://schemas.openxmlformats.org/officeDocument/2006/relationships/endnotes" Target="endnotes.xml"/><Relationship Id="rId12" Type="http://schemas.openxmlformats.org/officeDocument/2006/relationships/hyperlink" Target="https://doi.org/10.26858/interference.v5i2.67589" TargetMode="External"/><Relationship Id="rId17" Type="http://schemas.openxmlformats.org/officeDocument/2006/relationships/hyperlink" Target="https://doi.org/10.3390/su1317982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24843/ljlc.2022.v13.i01.p08" TargetMode="External"/><Relationship Id="rId20" Type="http://schemas.openxmlformats.org/officeDocument/2006/relationships/hyperlink" Target="https://doi.org/10.32529/glasser.v8i2.327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507/tpls.1105.1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0827/portalin.v0i35.15752"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33487/edumaspul.v6i1.3394" TargetMode="External"/><Relationship Id="rId19" Type="http://schemas.openxmlformats.org/officeDocument/2006/relationships/hyperlink" Target="https://doi.org/10.1080/09571736.2022.2080856" TargetMode="External"/><Relationship Id="rId4" Type="http://schemas.openxmlformats.org/officeDocument/2006/relationships/settings" Target="settings.xml"/><Relationship Id="rId9" Type="http://schemas.openxmlformats.org/officeDocument/2006/relationships/hyperlink" Target="mailto:yanuarti@ikipsiliwangi.ac.ad" TargetMode="External"/><Relationship Id="rId14" Type="http://schemas.openxmlformats.org/officeDocument/2006/relationships/hyperlink" Target="https://doi.org/10.3390/bs14100889"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5711</Words>
  <Characters>32555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hana fauziah</cp:lastModifiedBy>
  <cp:revision>2</cp:revision>
  <cp:lastPrinted>2016-01-13T06:50:00Z</cp:lastPrinted>
  <dcterms:created xsi:type="dcterms:W3CDTF">2026-07-08T04:51:00Z</dcterms:created>
  <dcterms:modified xsi:type="dcterms:W3CDTF">2026-07-08T04:51:00Z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7bc50350-7885-3794-b716-bcefe7468036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