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5" Type="http://schemas.microsoft.com/office/2011/relationships/webextensiontaskpanes" Target="word/webextensions/taskpanes.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CCAB4" w14:textId="623AFF7C" w:rsidR="003B5759" w:rsidRPr="00017AD9" w:rsidRDefault="00592C28" w:rsidP="00EA73FA">
      <w:pPr>
        <w:spacing w:after="0" w:line="240" w:lineRule="auto"/>
        <w:jc w:val="center"/>
        <w:rPr>
          <w:rFonts w:ascii="Times New Roman" w:hAnsi="Times New Roman" w:cs="Times New Roman"/>
          <w:b/>
          <w:sz w:val="40"/>
          <w:szCs w:val="24"/>
        </w:rPr>
      </w:pPr>
      <w:r>
        <w:rPr>
          <w:rFonts w:ascii="Times New Roman" w:hAnsi="Times New Roman" w:cs="Times New Roman"/>
          <w:b/>
          <w:sz w:val="40"/>
          <w:szCs w:val="24"/>
          <w:lang w:val="en-US"/>
        </w:rPr>
        <w:t xml:space="preserve"> </w:t>
      </w:r>
      <w:r w:rsidR="00202308">
        <w:rPr>
          <w:rFonts w:ascii="Times New Roman" w:hAnsi="Times New Roman" w:cs="Times New Roman"/>
          <w:b/>
          <w:sz w:val="40"/>
          <w:szCs w:val="24"/>
        </w:rPr>
        <w:t>Exploring the Use of Subtitled Video</w:t>
      </w:r>
      <w:r w:rsidR="00173E94">
        <w:rPr>
          <w:rFonts w:ascii="Times New Roman" w:hAnsi="Times New Roman" w:cs="Times New Roman"/>
          <w:b/>
          <w:sz w:val="40"/>
          <w:szCs w:val="24"/>
          <w:lang w:val="en-US"/>
        </w:rPr>
        <w:t>s</w:t>
      </w:r>
      <w:r w:rsidR="00202308">
        <w:rPr>
          <w:rFonts w:ascii="Times New Roman" w:hAnsi="Times New Roman" w:cs="Times New Roman"/>
          <w:b/>
          <w:sz w:val="40"/>
          <w:szCs w:val="24"/>
        </w:rPr>
        <w:t xml:space="preserve"> in Teaching Listening Skill</w:t>
      </w:r>
      <w:r w:rsidR="00E36A26">
        <w:rPr>
          <w:rFonts w:ascii="Times New Roman" w:hAnsi="Times New Roman" w:cs="Times New Roman"/>
          <w:b/>
          <w:sz w:val="40"/>
          <w:szCs w:val="24"/>
        </w:rPr>
        <w:t xml:space="preserve">s </w:t>
      </w:r>
    </w:p>
    <w:p w14:paraId="16795959"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41A1F575" w14:textId="5435A478" w:rsidR="005A266C" w:rsidRDefault="00E36A26" w:rsidP="00E36A26">
      <w:pPr>
        <w:spacing w:after="0" w:line="240" w:lineRule="auto"/>
        <w:jc w:val="center"/>
        <w:rPr>
          <w:rFonts w:ascii="Times New Roman" w:hAnsi="Times New Roman" w:cs="Times New Roman"/>
          <w:b/>
          <w:sz w:val="24"/>
          <w:lang w:val="en-US"/>
        </w:rPr>
      </w:pPr>
      <w:r>
        <w:rPr>
          <w:rFonts w:ascii="Times New Roman" w:hAnsi="Times New Roman" w:cs="Times New Roman"/>
          <w:b/>
          <w:sz w:val="24"/>
          <w:lang w:val="en-US"/>
        </w:rPr>
        <w:t>Nenden Jaliah</w:t>
      </w:r>
      <w:r w:rsidR="00546842" w:rsidRPr="00546842">
        <w:rPr>
          <w:rFonts w:ascii="Times New Roman" w:hAnsi="Times New Roman" w:cs="Times New Roman"/>
          <w:b/>
          <w:sz w:val="24"/>
          <w:vertAlign w:val="superscript"/>
          <w:lang w:val="en-US"/>
        </w:rPr>
        <w:t>1</w:t>
      </w:r>
      <w:r w:rsidR="00546842">
        <w:rPr>
          <w:rFonts w:ascii="Times New Roman" w:hAnsi="Times New Roman" w:cs="Times New Roman"/>
          <w:b/>
          <w:sz w:val="24"/>
          <w:vertAlign w:val="superscript"/>
          <w:lang w:val="en-US"/>
        </w:rPr>
        <w:t xml:space="preserve"> </w:t>
      </w:r>
      <w:r w:rsidR="00546842" w:rsidRPr="009966F4">
        <w:rPr>
          <w:rFonts w:ascii="Times New Roman" w:eastAsia="Times New Roman" w:hAnsi="Times New Roman" w:cs="Times New Roman"/>
          <w:b/>
          <w:bCs/>
          <w:sz w:val="24"/>
          <w:szCs w:val="24"/>
          <w:lang w:val="en-US"/>
        </w:rPr>
        <w:t>Yan</w:t>
      </w:r>
      <w:r w:rsidR="00546842">
        <w:rPr>
          <w:rFonts w:ascii="Times New Roman" w:eastAsia="Times New Roman" w:hAnsi="Times New Roman" w:cs="Times New Roman"/>
          <w:b/>
          <w:bCs/>
          <w:sz w:val="24"/>
          <w:szCs w:val="24"/>
          <w:lang w:val="en-US"/>
        </w:rPr>
        <w:t>uarti Apsari</w:t>
      </w:r>
      <w:r w:rsidR="00546842" w:rsidRPr="009966F4">
        <w:rPr>
          <w:rFonts w:ascii="Times New Roman" w:eastAsia="Times New Roman" w:hAnsi="Times New Roman" w:cs="Times New Roman"/>
          <w:b/>
          <w:bCs/>
          <w:sz w:val="24"/>
          <w:szCs w:val="24"/>
          <w:vertAlign w:val="superscript"/>
          <w:lang w:val="en-US"/>
        </w:rPr>
        <w:t>2</w:t>
      </w:r>
    </w:p>
    <w:p w14:paraId="2862C27B" w14:textId="77777777" w:rsidR="00E36A26" w:rsidRDefault="00E36A26" w:rsidP="00E36A26">
      <w:pPr>
        <w:spacing w:after="0" w:line="240" w:lineRule="auto"/>
        <w:jc w:val="center"/>
        <w:rPr>
          <w:rFonts w:ascii="Times New Roman" w:hAnsi="Times New Roman" w:cs="Times New Roman"/>
          <w:b/>
          <w:sz w:val="24"/>
          <w:lang w:val="en-US"/>
        </w:rPr>
      </w:pPr>
    </w:p>
    <w:p w14:paraId="62CE200E" w14:textId="5E389F42" w:rsidR="00E36A26" w:rsidRPr="00E36A26" w:rsidRDefault="00AA444C" w:rsidP="00E36A26">
      <w:pPr>
        <w:spacing w:after="0" w:line="240" w:lineRule="auto"/>
        <w:jc w:val="center"/>
        <w:rPr>
          <w:rFonts w:ascii="Times New Roman" w:hAnsi="Times New Roman" w:cs="Times New Roman"/>
          <w:sz w:val="24"/>
          <w:lang w:val="en-US"/>
        </w:rPr>
      </w:pPr>
      <w:r w:rsidRPr="00AA444C">
        <w:rPr>
          <w:rFonts w:ascii="Times New Roman" w:hAnsi="Times New Roman" w:cs="Times New Roman"/>
          <w:sz w:val="24"/>
          <w:vertAlign w:val="superscript"/>
          <w:lang w:val="en-US"/>
        </w:rPr>
        <w:t>1</w:t>
      </w:r>
      <w:r>
        <w:rPr>
          <w:rFonts w:ascii="Times New Roman" w:hAnsi="Times New Roman" w:cs="Times New Roman"/>
          <w:sz w:val="24"/>
          <w:lang w:val="en-US"/>
        </w:rPr>
        <w:t xml:space="preserve">Engglish Study Program, </w:t>
      </w:r>
      <w:r w:rsidR="00E36A26" w:rsidRPr="00E36A26">
        <w:rPr>
          <w:rFonts w:ascii="Times New Roman" w:hAnsi="Times New Roman" w:cs="Times New Roman"/>
          <w:sz w:val="24"/>
          <w:lang w:val="en-US"/>
        </w:rPr>
        <w:t>IKIP Siliwangi,</w:t>
      </w:r>
      <w:r>
        <w:rPr>
          <w:rFonts w:ascii="Times New Roman" w:hAnsi="Times New Roman" w:cs="Times New Roman"/>
          <w:sz w:val="24"/>
          <w:lang w:val="en-US"/>
        </w:rPr>
        <w:t xml:space="preserve"> Cimahi,</w:t>
      </w:r>
      <w:r w:rsidR="00E36A26" w:rsidRPr="00E36A26">
        <w:rPr>
          <w:rFonts w:ascii="Times New Roman" w:hAnsi="Times New Roman" w:cs="Times New Roman"/>
          <w:sz w:val="24"/>
          <w:lang w:val="en-US"/>
        </w:rPr>
        <w:t xml:space="preserve"> Indonesia</w:t>
      </w:r>
    </w:p>
    <w:p w14:paraId="43ECC730" w14:textId="77777777" w:rsidR="00546842" w:rsidRPr="00546842" w:rsidRDefault="00AA444C" w:rsidP="00E36A26">
      <w:pPr>
        <w:spacing w:after="0" w:line="240" w:lineRule="auto"/>
        <w:jc w:val="center"/>
        <w:rPr>
          <w:rFonts w:ascii="Times New Roman" w:hAnsi="Times New Roman" w:cs="Times New Roman"/>
          <w:szCs w:val="24"/>
          <w:lang w:val="en-US"/>
        </w:rPr>
      </w:pPr>
      <w:r>
        <w:rPr>
          <w:rFonts w:ascii="Times New Roman" w:hAnsi="Times New Roman" w:cs="Times New Roman"/>
          <w:sz w:val="24"/>
          <w:vertAlign w:val="superscript"/>
          <w:lang w:val="en-US"/>
        </w:rPr>
        <w:t xml:space="preserve">  </w:t>
      </w:r>
      <w:r w:rsidRPr="00AA444C">
        <w:rPr>
          <w:rFonts w:ascii="Times New Roman" w:hAnsi="Times New Roman" w:cs="Times New Roman"/>
          <w:sz w:val="24"/>
          <w:vertAlign w:val="superscript"/>
          <w:lang w:val="en-US"/>
        </w:rPr>
        <w:t>1</w:t>
      </w:r>
      <w:r>
        <w:rPr>
          <w:rFonts w:ascii="Times New Roman" w:hAnsi="Times New Roman" w:cs="Times New Roman"/>
          <w:sz w:val="24"/>
          <w:lang w:val="en-US"/>
        </w:rPr>
        <w:t xml:space="preserve"> </w:t>
      </w:r>
      <w:r w:rsidR="00546842">
        <w:rPr>
          <w:rFonts w:ascii="Times New Roman" w:hAnsi="Times New Roman" w:cs="Times New Roman"/>
          <w:sz w:val="24"/>
          <w:lang w:val="en-US"/>
        </w:rPr>
        <w:fldChar w:fldCharType="begin"/>
      </w:r>
      <w:r w:rsidR="00546842">
        <w:rPr>
          <w:rFonts w:ascii="Times New Roman" w:hAnsi="Times New Roman" w:cs="Times New Roman"/>
          <w:sz w:val="24"/>
          <w:lang w:val="en-US"/>
        </w:rPr>
        <w:instrText xml:space="preserve"> HYPERLINK "mailto:</w:instrText>
      </w:r>
      <w:r w:rsidR="00546842" w:rsidRPr="00546842">
        <w:rPr>
          <w:rFonts w:ascii="Times New Roman" w:hAnsi="Times New Roman" w:cs="Times New Roman"/>
          <w:sz w:val="24"/>
          <w:lang w:val="en-US"/>
        </w:rPr>
        <w:instrText>nendenjaliah016@gmail.com</w:instrText>
      </w:r>
    </w:p>
    <w:p w14:paraId="6DA24F88" w14:textId="77777777" w:rsidR="00546842" w:rsidRPr="008D1997" w:rsidRDefault="00546842" w:rsidP="00E36A26">
      <w:pPr>
        <w:spacing w:after="0" w:line="240" w:lineRule="auto"/>
        <w:jc w:val="center"/>
        <w:rPr>
          <w:rStyle w:val="Hyperlink"/>
          <w:rFonts w:ascii="Times New Roman" w:hAnsi="Times New Roman" w:cs="Times New Roman"/>
          <w:szCs w:val="24"/>
          <w:lang w:val="en-US"/>
        </w:rPr>
      </w:pPr>
      <w:r>
        <w:rPr>
          <w:rFonts w:ascii="Times New Roman" w:hAnsi="Times New Roman" w:cs="Times New Roman"/>
          <w:sz w:val="24"/>
          <w:lang w:val="en-US"/>
        </w:rPr>
        <w:instrText xml:space="preserve">" </w:instrText>
      </w:r>
      <w:r>
        <w:rPr>
          <w:rFonts w:ascii="Times New Roman" w:hAnsi="Times New Roman" w:cs="Times New Roman"/>
          <w:sz w:val="24"/>
          <w:lang w:val="en-US"/>
        </w:rPr>
      </w:r>
      <w:r>
        <w:rPr>
          <w:rFonts w:ascii="Times New Roman" w:hAnsi="Times New Roman" w:cs="Times New Roman"/>
          <w:sz w:val="24"/>
          <w:lang w:val="en-US"/>
        </w:rPr>
        <w:fldChar w:fldCharType="separate"/>
      </w:r>
      <w:r w:rsidRPr="008D1997">
        <w:rPr>
          <w:rStyle w:val="Hyperlink"/>
          <w:rFonts w:ascii="Times New Roman" w:hAnsi="Times New Roman" w:cs="Times New Roman"/>
          <w:sz w:val="24"/>
          <w:lang w:val="en-US"/>
        </w:rPr>
        <w:t>nendenjaliah016@gmail.com</w:t>
      </w:r>
    </w:p>
    <w:p w14:paraId="23D6CAA3" w14:textId="77777777" w:rsidR="00546842" w:rsidRPr="009966F4" w:rsidRDefault="00546842" w:rsidP="00546842">
      <w:pPr>
        <w:spacing w:after="0" w:line="240" w:lineRule="auto"/>
        <w:jc w:val="center"/>
        <w:rPr>
          <w:rFonts w:ascii="Times New Roman" w:eastAsia="Times New Roman" w:hAnsi="Times New Roman" w:cs="Times New Roman"/>
          <w:bCs/>
        </w:rPr>
      </w:pPr>
      <w:r>
        <w:rPr>
          <w:rFonts w:ascii="Times New Roman" w:hAnsi="Times New Roman" w:cs="Times New Roman"/>
          <w:sz w:val="24"/>
          <w:lang w:val="en-US"/>
        </w:rPr>
        <w:fldChar w:fldCharType="end"/>
      </w:r>
      <w:r w:rsidRPr="009966F4">
        <w:rPr>
          <w:rFonts w:ascii="Times New Roman" w:eastAsia="Times New Roman" w:hAnsi="Times New Roman" w:cs="Times New Roman"/>
          <w:bCs/>
          <w:vertAlign w:val="superscript"/>
          <w:lang w:val="en-US"/>
        </w:rPr>
        <w:t>2</w:t>
      </w:r>
      <w:r>
        <w:rPr>
          <w:rFonts w:ascii="Times New Roman" w:eastAsia="Times New Roman" w:hAnsi="Times New Roman" w:cs="Times New Roman"/>
          <w:bCs/>
          <w:lang w:val="en-US"/>
        </w:rPr>
        <w:t xml:space="preserve"> </w:t>
      </w:r>
      <w:hyperlink r:id="rId8" w:history="1">
        <w:r w:rsidRPr="009966F4">
          <w:rPr>
            <w:rStyle w:val="Hyperlink"/>
            <w:rFonts w:ascii="Times New Roman" w:eastAsia="Times New Roman" w:hAnsi="Times New Roman" w:cs="Times New Roman"/>
            <w:bCs/>
          </w:rPr>
          <w:t>yanuarti@ikipsiliwangi.ac.id</w:t>
        </w:r>
      </w:hyperlink>
    </w:p>
    <w:p w14:paraId="5A9AB115" w14:textId="14AE50C2" w:rsidR="00FC5F1D" w:rsidRPr="009668C3" w:rsidRDefault="00FC5F1D" w:rsidP="00546842">
      <w:pPr>
        <w:spacing w:after="0" w:line="240" w:lineRule="auto"/>
        <w:rPr>
          <w:rFonts w:ascii="Times New Roman" w:hAnsi="Times New Roman" w:cs="Times New Roman"/>
          <w:b/>
          <w:szCs w:val="24"/>
          <w:lang w:val="en-US"/>
        </w:rPr>
      </w:pPr>
    </w:p>
    <w:p w14:paraId="4C2F8658" w14:textId="77777777" w:rsidR="000878DB" w:rsidRDefault="000878DB" w:rsidP="003B5759">
      <w:pPr>
        <w:spacing w:after="0" w:line="240" w:lineRule="auto"/>
        <w:rPr>
          <w:rFonts w:ascii="Times New Roman" w:hAnsi="Times New Roman" w:cs="Times New Roman"/>
          <w:b/>
          <w:sz w:val="24"/>
          <w:szCs w:val="24"/>
          <w:lang w:val="en-US"/>
        </w:rPr>
      </w:pPr>
    </w:p>
    <w:p w14:paraId="644FDB11" w14:textId="77777777" w:rsidR="000878DB" w:rsidRDefault="000878DB" w:rsidP="003B5759">
      <w:pPr>
        <w:spacing w:after="0" w:line="240" w:lineRule="auto"/>
        <w:rPr>
          <w:rFonts w:ascii="Times New Roman" w:hAnsi="Times New Roman" w:cs="Times New Roman"/>
          <w:b/>
          <w:sz w:val="24"/>
          <w:szCs w:val="24"/>
          <w:lang w:val="en-US"/>
        </w:rPr>
      </w:pPr>
    </w:p>
    <w:p w14:paraId="7B8857B4" w14:textId="78AA6E75" w:rsidR="003B575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3D5C75DD" w14:textId="77777777" w:rsidR="00E91E88" w:rsidRDefault="00E91E88" w:rsidP="003B5759">
      <w:pPr>
        <w:spacing w:after="0" w:line="240" w:lineRule="auto"/>
        <w:rPr>
          <w:rFonts w:ascii="Times New Roman" w:hAnsi="Times New Roman" w:cs="Times New Roman"/>
          <w:b/>
          <w:sz w:val="24"/>
          <w:szCs w:val="24"/>
          <w:lang w:val="en-US"/>
        </w:rPr>
      </w:pPr>
    </w:p>
    <w:p w14:paraId="498A9794" w14:textId="29ABC833" w:rsidR="00E91E88" w:rsidRPr="00E91E88" w:rsidRDefault="00E91E88" w:rsidP="00E91E88">
      <w:pPr>
        <w:spacing w:after="0" w:line="240" w:lineRule="auto"/>
        <w:jc w:val="both"/>
        <w:rPr>
          <w:rFonts w:ascii="Times New Roman" w:hAnsi="Times New Roman" w:cs="Times New Roman"/>
          <w:sz w:val="24"/>
          <w:szCs w:val="24"/>
          <w:lang w:val="en-US"/>
        </w:rPr>
      </w:pPr>
      <w:r w:rsidRPr="00E91E88">
        <w:rPr>
          <w:rFonts w:ascii="Times New Roman" w:hAnsi="Times New Roman" w:cs="Times New Roman"/>
          <w:sz w:val="24"/>
          <w:szCs w:val="24"/>
          <w:lang w:val="en-US"/>
        </w:rPr>
        <w:t>Listening is one of the essential skills in English language learning, yet many students still experience difficulties in understanding spoken language. One medium that is commonly used to support listening instruction is subtitled video. Therefore,</w:t>
      </w:r>
      <w:r w:rsidR="00605009" w:rsidRPr="00605009">
        <w:t xml:space="preserve"> </w:t>
      </w:r>
      <w:r w:rsidR="00605009">
        <w:rPr>
          <w:rFonts w:ascii="Times New Roman" w:hAnsi="Times New Roman" w:cs="Times New Roman"/>
          <w:sz w:val="24"/>
          <w:szCs w:val="24"/>
          <w:lang w:val="en-US"/>
        </w:rPr>
        <w:t>t</w:t>
      </w:r>
      <w:r w:rsidR="00605009" w:rsidRPr="00605009">
        <w:rPr>
          <w:rFonts w:ascii="Times New Roman" w:hAnsi="Times New Roman" w:cs="Times New Roman"/>
          <w:sz w:val="24"/>
          <w:szCs w:val="24"/>
          <w:lang w:val="en-US"/>
        </w:rPr>
        <w:t>his study investigated university students’ perceptions of using subtitled videos in listening instruction and examined the benefits they experienced during listening activities</w:t>
      </w:r>
      <w:r w:rsidRPr="00E91E88">
        <w:rPr>
          <w:rFonts w:ascii="Times New Roman" w:hAnsi="Times New Roman" w:cs="Times New Roman"/>
          <w:sz w:val="24"/>
          <w:szCs w:val="24"/>
          <w:lang w:val="en-US"/>
        </w:rPr>
        <w:t>.</w:t>
      </w:r>
      <w:r w:rsidR="00605009" w:rsidRPr="00605009">
        <w:t xml:space="preserve"> </w:t>
      </w:r>
      <w:r w:rsidR="00605009" w:rsidRPr="00605009">
        <w:rPr>
          <w:rFonts w:ascii="Times New Roman" w:hAnsi="Times New Roman" w:cs="Times New Roman"/>
          <w:sz w:val="24"/>
          <w:szCs w:val="24"/>
          <w:lang w:val="en-US"/>
        </w:rPr>
        <w:t>A quantitative survey approach was used in this study, involving 27 students from an English Education Study Program at a private university located in Cimahi.</w:t>
      </w:r>
      <w:r w:rsidR="00605009" w:rsidRPr="00605009">
        <w:t xml:space="preserve"> </w:t>
      </w:r>
      <w:r w:rsidR="00605009" w:rsidRPr="00605009">
        <w:rPr>
          <w:rFonts w:ascii="Times New Roman" w:hAnsi="Times New Roman" w:cs="Times New Roman"/>
          <w:sz w:val="24"/>
          <w:szCs w:val="24"/>
          <w:lang w:val="en-US"/>
        </w:rPr>
        <w:t>The data were obtained using a Google Forms questionnaire that contained 20 statements concerning students’ perceptions and the perceived benefits of subtitled videos during listening activities</w:t>
      </w:r>
      <w:r w:rsidR="00605009">
        <w:rPr>
          <w:rFonts w:ascii="Times New Roman" w:hAnsi="Times New Roman" w:cs="Times New Roman"/>
          <w:sz w:val="24"/>
          <w:szCs w:val="24"/>
          <w:lang w:val="en-US"/>
        </w:rPr>
        <w:t>.</w:t>
      </w:r>
      <w:r w:rsidR="00605009" w:rsidRPr="00605009">
        <w:t xml:space="preserve"> </w:t>
      </w:r>
      <w:r w:rsidR="00605009" w:rsidRPr="00605009">
        <w:rPr>
          <w:rFonts w:ascii="Times New Roman" w:hAnsi="Times New Roman" w:cs="Times New Roman"/>
          <w:sz w:val="24"/>
          <w:szCs w:val="24"/>
          <w:lang w:val="en-US"/>
        </w:rPr>
        <w:t>The responses were analyzed through descriptive statistical procedures by calculating frequencies and percentages</w:t>
      </w:r>
      <w:r w:rsidRPr="00E91E88">
        <w:rPr>
          <w:rFonts w:ascii="Times New Roman" w:hAnsi="Times New Roman" w:cs="Times New Roman"/>
          <w:sz w:val="24"/>
          <w:szCs w:val="24"/>
          <w:lang w:val="en-US"/>
        </w:rPr>
        <w:t>.</w:t>
      </w:r>
      <w:r w:rsidR="00605009" w:rsidRPr="00605009">
        <w:t xml:space="preserve"> </w:t>
      </w:r>
      <w:r w:rsidR="00605009" w:rsidRPr="00605009">
        <w:rPr>
          <w:rFonts w:ascii="Times New Roman" w:hAnsi="Times New Roman" w:cs="Times New Roman"/>
          <w:sz w:val="24"/>
          <w:szCs w:val="24"/>
          <w:lang w:val="en-US"/>
        </w:rPr>
        <w:t>The results showed that most students had favorable perceptions of the use of subtitled videos</w:t>
      </w:r>
      <w:r w:rsidRPr="00E91E88">
        <w:rPr>
          <w:rFonts w:ascii="Times New Roman" w:hAnsi="Times New Roman" w:cs="Times New Roman"/>
          <w:sz w:val="24"/>
          <w:szCs w:val="24"/>
          <w:lang w:val="en-US"/>
        </w:rPr>
        <w:t>. Most participants agreed that subtitled</w:t>
      </w:r>
      <w:r w:rsidR="00CD6BE4" w:rsidRPr="00CD6BE4">
        <w:rPr>
          <w:rFonts w:ascii="Times New Roman" w:hAnsi="Times New Roman" w:cs="Times New Roman"/>
          <w:sz w:val="24"/>
          <w:szCs w:val="24"/>
          <w:lang w:val="en-US"/>
        </w:rPr>
        <w:t>subtitled videos made listening activities more engaging, enjoyable, and motivating for learners</w:t>
      </w:r>
      <w:r w:rsidRPr="00E91E88">
        <w:rPr>
          <w:rFonts w:ascii="Times New Roman" w:hAnsi="Times New Roman" w:cs="Times New Roman"/>
          <w:sz w:val="24"/>
          <w:szCs w:val="24"/>
          <w:lang w:val="en-US"/>
        </w:rPr>
        <w:t>. The results also showed that subtitles helped students understand spoken words, learn new vocabulary, recognize pronunciation, and comprehend the overall content of videos. In addition, many students reported increased confidence during listening activities and perceived improvements in their listening ability after learning through subtitled videos. In conclusion, students viewed subtitled videos positively and perceived various benefits from their use in listening activities. Therefore, subtitled videos can be considered a useful medium for supporting listening instruction in English language classrooms.</w:t>
      </w:r>
    </w:p>
    <w:p w14:paraId="64E5F4E3" w14:textId="77777777" w:rsidR="00E91E88" w:rsidRPr="00E91E88" w:rsidRDefault="00E91E88" w:rsidP="00E91E88">
      <w:pPr>
        <w:spacing w:after="0" w:line="240" w:lineRule="auto"/>
        <w:jc w:val="both"/>
        <w:rPr>
          <w:rFonts w:ascii="Times New Roman" w:hAnsi="Times New Roman" w:cs="Times New Roman"/>
          <w:sz w:val="24"/>
          <w:szCs w:val="24"/>
          <w:lang w:val="en-US"/>
        </w:rPr>
      </w:pPr>
    </w:p>
    <w:p w14:paraId="72C49721" w14:textId="127B7B75" w:rsidR="003B5759" w:rsidRPr="0089079B" w:rsidRDefault="00F31AEB" w:rsidP="00F31AEB">
      <w:pPr>
        <w:spacing w:after="0" w:line="240" w:lineRule="auto"/>
        <w:rPr>
          <w:rFonts w:ascii="Times New Roman" w:hAnsi="Times New Roman" w:cs="Times New Roman"/>
          <w:sz w:val="24"/>
          <w:szCs w:val="24"/>
          <w:lang w:val="en-US"/>
        </w:rPr>
      </w:pPr>
      <w:r w:rsidRPr="00F31AEB">
        <w:rPr>
          <w:rFonts w:ascii="Times New Roman" w:hAnsi="Times New Roman" w:cs="Times New Roman"/>
          <w:b/>
          <w:sz w:val="24"/>
          <w:szCs w:val="24"/>
          <w:lang w:val="en-US"/>
        </w:rPr>
        <w:t>Keywords</w:t>
      </w:r>
      <w:r w:rsidRPr="0089079B">
        <w:rPr>
          <w:rFonts w:ascii="Times New Roman" w:hAnsi="Times New Roman" w:cs="Times New Roman"/>
          <w:sz w:val="24"/>
          <w:szCs w:val="24"/>
          <w:lang w:val="en-US"/>
        </w:rPr>
        <w:t xml:space="preserve">: </w:t>
      </w:r>
      <w:r w:rsidR="0089079B" w:rsidRPr="0089079B">
        <w:rPr>
          <w:rFonts w:ascii="Times New Roman" w:hAnsi="Times New Roman" w:cs="Times New Roman"/>
          <w:sz w:val="24"/>
          <w:szCs w:val="24"/>
          <w:lang w:val="en-US"/>
        </w:rPr>
        <w:t>subtitled videos, listening skills, students’ perceptions, English language learning</w:t>
      </w:r>
    </w:p>
    <w:p w14:paraId="7AE6CDB6" w14:textId="77777777" w:rsidR="005A266C" w:rsidRPr="0089079B" w:rsidRDefault="005A266C" w:rsidP="009E60AA">
      <w:pPr>
        <w:spacing w:after="0" w:line="240" w:lineRule="auto"/>
        <w:rPr>
          <w:rFonts w:ascii="Times New Roman" w:hAnsi="Times New Roman" w:cs="Times New Roman"/>
          <w:noProof/>
          <w:sz w:val="24"/>
          <w:szCs w:val="24"/>
          <w:lang w:val="en-US"/>
        </w:rPr>
      </w:pPr>
    </w:p>
    <w:p w14:paraId="11303580" w14:textId="26A2984C" w:rsidR="007D136C" w:rsidRDefault="009E60AA" w:rsidP="00F1606B">
      <w:pPr>
        <w:spacing w:after="0" w:line="240" w:lineRule="auto"/>
        <w:rPr>
          <w:rFonts w:ascii="Times New Roman" w:hAnsi="Times New Roman" w:cs="Times New Roman"/>
          <w:b/>
          <w:noProof/>
          <w:sz w:val="24"/>
          <w:szCs w:val="24"/>
          <w:lang w:val="en-US"/>
        </w:rPr>
      </w:pPr>
      <w:r w:rsidRPr="00017AD9">
        <w:rPr>
          <w:rFonts w:ascii="Times New Roman" w:hAnsi="Times New Roman" w:cs="Times New Roman"/>
          <w:b/>
          <w:noProof/>
          <w:sz w:val="24"/>
          <w:szCs w:val="24"/>
          <w:lang w:val="en-US"/>
        </w:rPr>
        <w:t>INTRODUCTION</w:t>
      </w:r>
    </w:p>
    <w:p w14:paraId="46B96FC1" w14:textId="2047667B" w:rsidR="00F40AD5" w:rsidRDefault="00F40AD5" w:rsidP="00F1606B">
      <w:pPr>
        <w:spacing w:after="0" w:line="240" w:lineRule="auto"/>
        <w:rPr>
          <w:rFonts w:ascii="Times New Roman" w:hAnsi="Times New Roman" w:cs="Times New Roman"/>
          <w:b/>
          <w:noProof/>
          <w:sz w:val="24"/>
          <w:szCs w:val="24"/>
          <w:lang w:val="en-US"/>
        </w:rPr>
      </w:pPr>
    </w:p>
    <w:p w14:paraId="22F58ECF" w14:textId="707899EA" w:rsidR="008F566D" w:rsidRPr="008F566D" w:rsidRDefault="00651483" w:rsidP="008F566D">
      <w:pPr>
        <w:spacing w:after="0" w:line="240" w:lineRule="auto"/>
        <w:jc w:val="both"/>
        <w:rPr>
          <w:rFonts w:ascii="Times New Roman" w:hAnsi="Times New Roman" w:cs="Times New Roman"/>
          <w:noProof/>
          <w:sz w:val="24"/>
          <w:szCs w:val="24"/>
          <w:lang w:val="en-US"/>
        </w:rPr>
      </w:pPr>
      <w:r w:rsidRPr="00651483">
        <w:rPr>
          <w:rFonts w:ascii="Times New Roman" w:hAnsi="Times New Roman" w:cs="Times New Roman"/>
          <w:noProof/>
          <w:sz w:val="24"/>
          <w:szCs w:val="24"/>
          <w:lang w:val="en-US"/>
        </w:rPr>
        <w:t>English language learning consists of four main skills: listening, speaking, reading, and writing.</w:t>
      </w:r>
      <w:r>
        <w:rPr>
          <w:rFonts w:ascii="Times New Roman" w:hAnsi="Times New Roman" w:cs="Times New Roman"/>
          <w:noProof/>
          <w:sz w:val="24"/>
          <w:szCs w:val="24"/>
          <w:lang w:val="en-US"/>
        </w:rPr>
        <w:t xml:space="preserve"> </w:t>
      </w:r>
      <w:r w:rsidRPr="00651483">
        <w:rPr>
          <w:rFonts w:ascii="Times New Roman" w:hAnsi="Times New Roman" w:cs="Times New Roman"/>
          <w:noProof/>
          <w:sz w:val="24"/>
          <w:szCs w:val="24"/>
          <w:lang w:val="en-US"/>
        </w:rPr>
        <w:t xml:space="preserve">Among these four skills, listening is considered fundamental because it enables learners to understand spoken English while supporting the development of other language skillsListening activities provide learners with opportunities to encounter vocabulary, pronunciation, and language expressions that are commonly </w:t>
      </w:r>
      <w:r>
        <w:rPr>
          <w:rFonts w:ascii="Times New Roman" w:hAnsi="Times New Roman" w:cs="Times New Roman"/>
          <w:noProof/>
          <w:sz w:val="24"/>
          <w:szCs w:val="24"/>
          <w:lang w:val="en-US"/>
        </w:rPr>
        <w:t xml:space="preserve">used in authentic communication. </w:t>
      </w:r>
      <w:r w:rsidRPr="00651483">
        <w:rPr>
          <w:rFonts w:ascii="Times New Roman" w:hAnsi="Times New Roman" w:cs="Times New Roman"/>
          <w:noProof/>
          <w:sz w:val="24"/>
          <w:szCs w:val="24"/>
          <w:lang w:val="en-US"/>
        </w:rPr>
        <w:t>Despite its importance, many learners continue to experience difficulties in listening because they must process spoken information quickly while coping with unfamiliar vocabulary, different accents, and rapid speech.</w:t>
      </w:r>
      <w:r>
        <w:rPr>
          <w:rFonts w:ascii="Times New Roman" w:hAnsi="Times New Roman" w:cs="Times New Roman"/>
          <w:noProof/>
          <w:sz w:val="24"/>
          <w:szCs w:val="24"/>
          <w:lang w:val="en-US"/>
        </w:rPr>
        <w:t xml:space="preserve"> </w:t>
      </w:r>
      <w:r w:rsidR="008F566D">
        <w:rPr>
          <w:rFonts w:ascii="Times New Roman" w:hAnsi="Times New Roman" w:cs="Times New Roman"/>
          <w:noProof/>
          <w:sz w:val="24"/>
          <w:szCs w:val="24"/>
          <w:lang w:val="en-US"/>
        </w:rPr>
        <w:fldChar w:fldCharType="begin" w:fldLock="1"/>
      </w:r>
      <w:r w:rsidR="008F566D">
        <w:rPr>
          <w:rFonts w:ascii="Times New Roman" w:hAnsi="Times New Roman" w:cs="Times New Roman"/>
          <w:noProof/>
          <w:sz w:val="24"/>
          <w:szCs w:val="24"/>
          <w:lang w:val="en-US"/>
        </w:rPr>
        <w:instrText>ADDIN CSL_CITATION {"citationItems":[{"id":"ITEM-1","itemData":{"author":[{"dropping-particle":"","family":"Vandergrift","given":"Larry","non-dropping-particle":"","parse-names":false,"suffix":""},{"dropping-particle":"","family":"Goh","given":"Christine Chuen Meng","non-dropping-particle":"","parse-names":false,"suffix":""}],"id":"ITEM-1","issued":{"date-parts":[["2012"]]},"publisher":"Routledge New York","title":"Teaching and learning second language listening: Metacognition in action","type":"book","volume":"12"},"uris":["http://www.mendeley.com/documents/?uuid=785d9a14-d1ac-4f45-919a-c323d6bdf53c"]}],"mendeley":{"formattedCitation":"(Vandergrift &amp; Goh, 2012)","plainTextFormattedCitation":"(Vandergrift &amp; Goh, 2012)","previouslyFormattedCitation":"(Vandergrift &amp; Goh, 2012)"},"properties":{"noteIndex":0},"schema":"https://github.com/citation-style-language/schema/raw/master/csl-citation.json"}</w:instrText>
      </w:r>
      <w:r w:rsidR="008F566D">
        <w:rPr>
          <w:rFonts w:ascii="Times New Roman" w:hAnsi="Times New Roman" w:cs="Times New Roman"/>
          <w:noProof/>
          <w:sz w:val="24"/>
          <w:szCs w:val="24"/>
          <w:lang w:val="en-US"/>
        </w:rPr>
        <w:fldChar w:fldCharType="separate"/>
      </w:r>
      <w:r w:rsidR="008F566D" w:rsidRPr="008F566D">
        <w:rPr>
          <w:rFonts w:ascii="Times New Roman" w:hAnsi="Times New Roman" w:cs="Times New Roman"/>
          <w:noProof/>
          <w:sz w:val="24"/>
          <w:szCs w:val="24"/>
          <w:lang w:val="en-US"/>
        </w:rPr>
        <w:t>(Vandergrift &amp; Goh, 2012)</w:t>
      </w:r>
      <w:r w:rsidR="008F566D">
        <w:rPr>
          <w:rFonts w:ascii="Times New Roman" w:hAnsi="Times New Roman" w:cs="Times New Roman"/>
          <w:noProof/>
          <w:sz w:val="24"/>
          <w:szCs w:val="24"/>
          <w:lang w:val="en-US"/>
        </w:rPr>
        <w:fldChar w:fldCharType="end"/>
      </w:r>
      <w:r w:rsidR="008F566D" w:rsidRPr="008F566D">
        <w:rPr>
          <w:rFonts w:ascii="Times New Roman" w:hAnsi="Times New Roman" w:cs="Times New Roman"/>
          <w:noProof/>
          <w:sz w:val="24"/>
          <w:szCs w:val="24"/>
          <w:lang w:val="en-US"/>
        </w:rPr>
        <w:t xml:space="preserve"> emphasize that listening is an essential component of second language</w:t>
      </w:r>
      <w:r w:rsidR="008F566D">
        <w:rPr>
          <w:rFonts w:ascii="Times New Roman" w:hAnsi="Times New Roman" w:cs="Times New Roman"/>
          <w:noProof/>
          <w:sz w:val="24"/>
          <w:szCs w:val="24"/>
          <w:lang w:val="en-US"/>
        </w:rPr>
        <w:t xml:space="preserve"> learning, while Richards </w:t>
      </w:r>
      <w:r w:rsidR="008F566D">
        <w:rPr>
          <w:rFonts w:ascii="Times New Roman" w:hAnsi="Times New Roman" w:cs="Times New Roman"/>
          <w:noProof/>
          <w:sz w:val="24"/>
          <w:szCs w:val="24"/>
          <w:lang w:val="en-US"/>
        </w:rPr>
        <w:fldChar w:fldCharType="begin" w:fldLock="1"/>
      </w:r>
      <w:r w:rsidR="00421E36">
        <w:rPr>
          <w:rFonts w:ascii="Times New Roman" w:hAnsi="Times New Roman" w:cs="Times New Roman"/>
          <w:noProof/>
          <w:sz w:val="24"/>
          <w:szCs w:val="24"/>
          <w:lang w:val="en-US"/>
        </w:rPr>
        <w:instrText>ADDIN CSL_CITATION {"citationItems":[{"id":"ITEM-1","itemData":{"author":[{"dropping-particle":"","family":"Richards","given":"Jack Croft","non-dropping-particle":"","parse-names":false,"suffix":""}],"id":"ITEM-1","issued":{"date-parts":[["2008"]]},"publisher":"Cambridge university press Cambridge, England","title":"Teaching listening and speaking","type":"book","volume":"35"},"uris":["http://www.mendeley.com/documents/?uuid=4a4cb96f-f66d-4305-8b05-13a1f89f6acd"]}],"mendeley":{"formattedCitation":"(Richards, 2008)","plainTextFormattedCitation":"(Richards, 2008)","previouslyFormattedCitation":"(Richards, 2008)"},"properties":{"noteIndex":0},"schema":"https://github.com/citation-style-language/schema/raw/master/csl-citation.json"}</w:instrText>
      </w:r>
      <w:r w:rsidR="008F566D">
        <w:rPr>
          <w:rFonts w:ascii="Times New Roman" w:hAnsi="Times New Roman" w:cs="Times New Roman"/>
          <w:noProof/>
          <w:sz w:val="24"/>
          <w:szCs w:val="24"/>
          <w:lang w:val="en-US"/>
        </w:rPr>
        <w:fldChar w:fldCharType="separate"/>
      </w:r>
      <w:r w:rsidR="008F566D" w:rsidRPr="008F566D">
        <w:rPr>
          <w:rFonts w:ascii="Times New Roman" w:hAnsi="Times New Roman" w:cs="Times New Roman"/>
          <w:noProof/>
          <w:sz w:val="24"/>
          <w:szCs w:val="24"/>
          <w:lang w:val="en-US"/>
        </w:rPr>
        <w:t>(Richards, 2008)</w:t>
      </w:r>
      <w:r w:rsidR="008F566D">
        <w:rPr>
          <w:rFonts w:ascii="Times New Roman" w:hAnsi="Times New Roman" w:cs="Times New Roman"/>
          <w:noProof/>
          <w:sz w:val="24"/>
          <w:szCs w:val="24"/>
          <w:lang w:val="en-US"/>
        </w:rPr>
        <w:fldChar w:fldCharType="end"/>
      </w:r>
      <w:r w:rsidR="008F566D" w:rsidRPr="008F566D">
        <w:rPr>
          <w:rFonts w:ascii="Times New Roman" w:hAnsi="Times New Roman" w:cs="Times New Roman"/>
          <w:noProof/>
          <w:sz w:val="24"/>
          <w:szCs w:val="24"/>
          <w:lang w:val="en-US"/>
        </w:rPr>
        <w:t xml:space="preserve"> states that listening serves as a foundation for language dev</w:t>
      </w:r>
      <w:r w:rsidR="00421E36">
        <w:rPr>
          <w:rFonts w:ascii="Times New Roman" w:hAnsi="Times New Roman" w:cs="Times New Roman"/>
          <w:noProof/>
          <w:sz w:val="24"/>
          <w:szCs w:val="24"/>
          <w:lang w:val="en-US"/>
        </w:rPr>
        <w:t xml:space="preserve">elopment. Similarly, </w:t>
      </w:r>
      <w:r w:rsidR="00421E36">
        <w:rPr>
          <w:rFonts w:ascii="Times New Roman" w:hAnsi="Times New Roman" w:cs="Times New Roman"/>
          <w:noProof/>
          <w:sz w:val="24"/>
          <w:szCs w:val="24"/>
          <w:lang w:val="en-US"/>
        </w:rPr>
        <w:fldChar w:fldCharType="begin" w:fldLock="1"/>
      </w:r>
      <w:r w:rsidR="00421E36">
        <w:rPr>
          <w:rFonts w:ascii="Times New Roman" w:hAnsi="Times New Roman" w:cs="Times New Roman"/>
          <w:noProof/>
          <w:sz w:val="24"/>
          <w:szCs w:val="24"/>
          <w:lang w:val="en-US"/>
        </w:rPr>
        <w:instrText>ADDIN CSL_CITATION {"citationItems":[{"id":"ITEM-1","itemData":{"ISBN":"100339079X","author":[{"dropping-particle":"","family":"Rost","given":"Michael","non-dropping-particle":"","parse-names":false,"suffix":""}],"id":"ITEM-1","issued":{"date-parts":[["2024"]]},"publisher":"Routledge","title":"Teaching and researching listening","type":"book"},"uris":["http://www.mendeley.com/documents/?uuid=c0091c09-3392-46a2-9480-a11b0804f8b5"]}],"mendeley":{"formattedCitation":"(Rost, 2024)","plainTextFormattedCitation":"(Rost, 2024)","previouslyFormattedCitation":"(Rost, 2024)"},"properties":{"noteIndex":0},"schema":"https://github.com/citation-style-language/schema/raw/master/csl-citation.json"}</w:instrText>
      </w:r>
      <w:r w:rsidR="00421E36">
        <w:rPr>
          <w:rFonts w:ascii="Times New Roman" w:hAnsi="Times New Roman" w:cs="Times New Roman"/>
          <w:noProof/>
          <w:sz w:val="24"/>
          <w:szCs w:val="24"/>
          <w:lang w:val="en-US"/>
        </w:rPr>
        <w:fldChar w:fldCharType="separate"/>
      </w:r>
      <w:r w:rsidR="00421E36" w:rsidRPr="00421E36">
        <w:rPr>
          <w:rFonts w:ascii="Times New Roman" w:hAnsi="Times New Roman" w:cs="Times New Roman"/>
          <w:noProof/>
          <w:sz w:val="24"/>
          <w:szCs w:val="24"/>
          <w:lang w:val="en-US"/>
        </w:rPr>
        <w:t>(Rost, 2024)</w:t>
      </w:r>
      <w:r w:rsidR="00421E36">
        <w:rPr>
          <w:rFonts w:ascii="Times New Roman" w:hAnsi="Times New Roman" w:cs="Times New Roman"/>
          <w:noProof/>
          <w:sz w:val="24"/>
          <w:szCs w:val="24"/>
          <w:lang w:val="en-US"/>
        </w:rPr>
        <w:fldChar w:fldCharType="end"/>
      </w:r>
      <w:r w:rsidR="008F566D" w:rsidRPr="008F566D">
        <w:rPr>
          <w:rFonts w:ascii="Times New Roman" w:hAnsi="Times New Roman" w:cs="Times New Roman"/>
          <w:noProof/>
          <w:sz w:val="24"/>
          <w:szCs w:val="24"/>
          <w:lang w:val="en-US"/>
        </w:rPr>
        <w:t xml:space="preserve"> argues that listening provides </w:t>
      </w:r>
      <w:r w:rsidR="008F566D" w:rsidRPr="008F566D">
        <w:rPr>
          <w:rFonts w:ascii="Times New Roman" w:hAnsi="Times New Roman" w:cs="Times New Roman"/>
          <w:noProof/>
          <w:sz w:val="24"/>
          <w:szCs w:val="24"/>
          <w:lang w:val="en-US"/>
        </w:rPr>
        <w:lastRenderedPageBreak/>
        <w:t xml:space="preserve">learners with valuable language input that supports communication and language </w:t>
      </w:r>
      <w:r w:rsidR="00FD15E2">
        <w:rPr>
          <w:rFonts w:ascii="Times New Roman" w:hAnsi="Times New Roman" w:cs="Times New Roman"/>
          <w:noProof/>
          <w:sz w:val="24"/>
          <w:szCs w:val="24"/>
          <w:lang w:val="en-US"/>
        </w:rPr>
        <w:t xml:space="preserve">acquisition. </w:t>
      </w:r>
      <w:r w:rsidR="00FD15E2" w:rsidRPr="00FD15E2">
        <w:rPr>
          <w:rFonts w:ascii="Times New Roman" w:hAnsi="Times New Roman" w:cs="Times New Roman"/>
          <w:noProof/>
          <w:sz w:val="24"/>
          <w:szCs w:val="24"/>
          <w:lang w:val="en-US"/>
        </w:rPr>
        <w:t>In ad</w:t>
      </w:r>
      <w:r w:rsidR="008645C3">
        <w:rPr>
          <w:rFonts w:ascii="Times New Roman" w:hAnsi="Times New Roman" w:cs="Times New Roman"/>
          <w:noProof/>
          <w:sz w:val="24"/>
          <w:szCs w:val="24"/>
          <w:lang w:val="en-US"/>
        </w:rPr>
        <w:t xml:space="preserve">dition, </w:t>
      </w:r>
      <w:r w:rsidR="008645C3">
        <w:rPr>
          <w:rFonts w:ascii="Times New Roman" w:hAnsi="Times New Roman" w:cs="Times New Roman"/>
          <w:noProof/>
          <w:sz w:val="24"/>
          <w:szCs w:val="24"/>
          <w:lang w:val="en-US"/>
        </w:rPr>
        <w:fldChar w:fldCharType="begin" w:fldLock="1"/>
      </w:r>
      <w:r w:rsidR="00742923">
        <w:rPr>
          <w:rFonts w:ascii="Times New Roman" w:hAnsi="Times New Roman" w:cs="Times New Roman"/>
          <w:noProof/>
          <w:sz w:val="24"/>
          <w:szCs w:val="24"/>
          <w:lang w:val="en-US"/>
        </w:rPr>
        <w:instrText>ADDIN CSL_CITATION {"citationItems":[{"id":"ITEM-1","itemData":{"ISBN":"042920311X","author":[{"dropping-particle":"","family":"Newton","given":"Jonathan M","non-dropping-particle":"","parse-names":false,"suffix":""},{"dropping-particle":"","family":"Nation","given":"Ian S P","non-dropping-particle":"","parse-names":false,"suffix":""}],"id":"ITEM-1","issued":{"date-parts":[["2020"]]},"publisher":"Routledge","title":"Teaching ESL/EFL listening and speaking","type":"book"},"uris":["http://www.mendeley.com/documents/?uuid=24f279a2-1847-43cd-acee-9d0e724b3e8f"]}],"mendeley":{"formattedCitation":"(Newton &amp; Nation, 2020)","plainTextFormattedCitation":"(Newton &amp; Nation, 2020)","previouslyFormattedCitation":"(Newton &amp; Nation, 2020)"},"properties":{"noteIndex":0},"schema":"https://github.com/citation-style-language/schema/raw/master/csl-citation.json"}</w:instrText>
      </w:r>
      <w:r w:rsidR="008645C3">
        <w:rPr>
          <w:rFonts w:ascii="Times New Roman" w:hAnsi="Times New Roman" w:cs="Times New Roman"/>
          <w:noProof/>
          <w:sz w:val="24"/>
          <w:szCs w:val="24"/>
          <w:lang w:val="en-US"/>
        </w:rPr>
        <w:fldChar w:fldCharType="separate"/>
      </w:r>
      <w:r w:rsidR="008645C3" w:rsidRPr="008645C3">
        <w:rPr>
          <w:rFonts w:ascii="Times New Roman" w:hAnsi="Times New Roman" w:cs="Times New Roman"/>
          <w:noProof/>
          <w:sz w:val="24"/>
          <w:szCs w:val="24"/>
          <w:lang w:val="en-US"/>
        </w:rPr>
        <w:t>(Newton &amp; Nation, 2020)</w:t>
      </w:r>
      <w:r w:rsidR="008645C3">
        <w:rPr>
          <w:rFonts w:ascii="Times New Roman" w:hAnsi="Times New Roman" w:cs="Times New Roman"/>
          <w:noProof/>
          <w:sz w:val="24"/>
          <w:szCs w:val="24"/>
          <w:lang w:val="en-US"/>
        </w:rPr>
        <w:fldChar w:fldCharType="end"/>
      </w:r>
      <w:r w:rsidR="00FD15E2" w:rsidRPr="00FD15E2">
        <w:rPr>
          <w:rFonts w:ascii="Times New Roman" w:hAnsi="Times New Roman" w:cs="Times New Roman"/>
          <w:noProof/>
          <w:sz w:val="24"/>
          <w:szCs w:val="24"/>
          <w:lang w:val="en-US"/>
        </w:rPr>
        <w:t xml:space="preserve"> emphasize that listening plays a crucial role in developing language proficiency because learners acquire linguistic knowledge through exposure to meaningful spoken input.</w:t>
      </w:r>
    </w:p>
    <w:p w14:paraId="41746DEC" w14:textId="77777777" w:rsidR="008F566D" w:rsidRPr="008F566D" w:rsidRDefault="008F566D" w:rsidP="008F566D">
      <w:pPr>
        <w:spacing w:after="0" w:line="240" w:lineRule="auto"/>
        <w:jc w:val="both"/>
        <w:rPr>
          <w:rFonts w:ascii="Times New Roman" w:hAnsi="Times New Roman" w:cs="Times New Roman"/>
          <w:noProof/>
          <w:sz w:val="24"/>
          <w:szCs w:val="24"/>
          <w:lang w:val="en-US"/>
        </w:rPr>
      </w:pPr>
    </w:p>
    <w:p w14:paraId="2AA9BE98" w14:textId="5E44D4B8" w:rsidR="008F566D" w:rsidRPr="008F566D" w:rsidRDefault="00651483" w:rsidP="008F566D">
      <w:pPr>
        <w:spacing w:after="0" w:line="240" w:lineRule="auto"/>
        <w:jc w:val="both"/>
        <w:rPr>
          <w:rFonts w:ascii="Times New Roman" w:hAnsi="Times New Roman" w:cs="Times New Roman"/>
          <w:noProof/>
          <w:sz w:val="24"/>
          <w:szCs w:val="24"/>
          <w:lang w:val="en-US"/>
        </w:rPr>
      </w:pPr>
      <w:r w:rsidRPr="00651483">
        <w:rPr>
          <w:rFonts w:ascii="Times New Roman" w:hAnsi="Times New Roman" w:cs="Times New Roman"/>
          <w:noProof/>
          <w:sz w:val="24"/>
          <w:szCs w:val="24"/>
          <w:lang w:val="en-US"/>
        </w:rPr>
        <w:t>With the advancement of technology, teaching and learning practices have become increasingly diverse and interactive</w:t>
      </w:r>
      <w:r w:rsidR="008F566D" w:rsidRPr="008F566D">
        <w:rPr>
          <w:rFonts w:ascii="Times New Roman" w:hAnsi="Times New Roman" w:cs="Times New Roman"/>
          <w:noProof/>
          <w:sz w:val="24"/>
          <w:szCs w:val="24"/>
          <w:lang w:val="en-US"/>
        </w:rPr>
        <w:t>.</w:t>
      </w:r>
      <w:r w:rsidRPr="00651483">
        <w:t xml:space="preserve"> </w:t>
      </w:r>
      <w:r w:rsidRPr="00651483">
        <w:rPr>
          <w:rFonts w:ascii="Times New Roman" w:hAnsi="Times New Roman" w:cs="Times New Roman"/>
          <w:noProof/>
          <w:sz w:val="24"/>
          <w:szCs w:val="24"/>
          <w:lang w:val="en-US"/>
        </w:rPr>
        <w:t>Teachers currently integrate a variety of digital media, such as videos, audio recordings, and online platforms, to support students' learning</w:t>
      </w:r>
      <w:r w:rsidR="008F566D" w:rsidRPr="008F566D">
        <w:rPr>
          <w:rFonts w:ascii="Times New Roman" w:hAnsi="Times New Roman" w:cs="Times New Roman"/>
          <w:noProof/>
          <w:sz w:val="24"/>
          <w:szCs w:val="24"/>
          <w:lang w:val="en-US"/>
        </w:rPr>
        <w:t>.</w:t>
      </w:r>
      <w:r w:rsidR="009668C3" w:rsidRPr="009668C3">
        <w:t xml:space="preserve"> </w:t>
      </w:r>
      <w:r w:rsidR="009668C3" w:rsidRPr="009668C3">
        <w:rPr>
          <w:rFonts w:ascii="Times New Roman" w:hAnsi="Times New Roman" w:cs="Times New Roman"/>
          <w:noProof/>
          <w:sz w:val="24"/>
          <w:szCs w:val="24"/>
          <w:lang w:val="en-US"/>
        </w:rPr>
        <w:t>Among these digital resources, videos are widely used because they combine visual and auditory information in a single learning medium</w:t>
      </w:r>
      <w:r w:rsidR="008F566D" w:rsidRPr="008F566D">
        <w:rPr>
          <w:rFonts w:ascii="Times New Roman" w:hAnsi="Times New Roman" w:cs="Times New Roman"/>
          <w:noProof/>
          <w:sz w:val="24"/>
          <w:szCs w:val="24"/>
          <w:lang w:val="en-US"/>
        </w:rPr>
        <w:t>.</w:t>
      </w:r>
      <w:r w:rsidR="009668C3" w:rsidRPr="009668C3">
        <w:t xml:space="preserve"> </w:t>
      </w:r>
      <w:r w:rsidR="009668C3" w:rsidRPr="009668C3">
        <w:rPr>
          <w:rFonts w:ascii="Times New Roman" w:hAnsi="Times New Roman" w:cs="Times New Roman"/>
          <w:noProof/>
          <w:sz w:val="24"/>
          <w:szCs w:val="24"/>
          <w:lang w:val="en-US"/>
        </w:rPr>
        <w:t>By combining images, sound, and spoken language, videos can facilitate students' understanding of learning materials while creating more engaging learning experiences</w:t>
      </w:r>
      <w:r w:rsidR="00421E36">
        <w:rPr>
          <w:rFonts w:ascii="Times New Roman" w:hAnsi="Times New Roman" w:cs="Times New Roman"/>
          <w:noProof/>
          <w:sz w:val="24"/>
          <w:szCs w:val="24"/>
          <w:lang w:val="en-US"/>
        </w:rPr>
        <w:t xml:space="preserve">. </w:t>
      </w:r>
      <w:r w:rsidR="00421E36">
        <w:rPr>
          <w:rFonts w:ascii="Times New Roman" w:hAnsi="Times New Roman" w:cs="Times New Roman"/>
          <w:noProof/>
          <w:sz w:val="24"/>
          <w:szCs w:val="24"/>
          <w:lang w:val="en-US"/>
        </w:rPr>
        <w:fldChar w:fldCharType="begin" w:fldLock="1"/>
      </w:r>
      <w:r w:rsidR="00421E36">
        <w:rPr>
          <w:rFonts w:ascii="Times New Roman" w:hAnsi="Times New Roman" w:cs="Times New Roman"/>
          <w:noProof/>
          <w:sz w:val="24"/>
          <w:szCs w:val="24"/>
          <w:lang w:val="en-US"/>
        </w:rPr>
        <w:instrText>ADDIN CSL_CITATION {"citationItems":[{"id":"ITEM-1","itemData":{"author":[{"dropping-particle":"","family":"Richards","given":"Jack Croft","non-dropping-particle":"","parse-names":false,"suffix":""}],"id":"ITEM-1","issued":{"date-parts":[["2008"]]},"publisher":"Cambridge university press Cambridge, England","title":"Teaching listening and speaking","type":"book","volume":"35"},"uris":["http://www.mendeley.com/documents/?uuid=4a4cb96f-f66d-4305-8b05-13a1f89f6acd"]}],"mendeley":{"formattedCitation":"(Richards, 2008)","plainTextFormattedCitation":"(Richards, 2008)","previouslyFormattedCitation":"(Richards, 2008)"},"properties":{"noteIndex":0},"schema":"https://github.com/citation-style-language/schema/raw/master/csl-citation.json"}</w:instrText>
      </w:r>
      <w:r w:rsidR="00421E36">
        <w:rPr>
          <w:rFonts w:ascii="Times New Roman" w:hAnsi="Times New Roman" w:cs="Times New Roman"/>
          <w:noProof/>
          <w:sz w:val="24"/>
          <w:szCs w:val="24"/>
          <w:lang w:val="en-US"/>
        </w:rPr>
        <w:fldChar w:fldCharType="separate"/>
      </w:r>
      <w:r w:rsidR="00421E36" w:rsidRPr="00421E36">
        <w:rPr>
          <w:rFonts w:ascii="Times New Roman" w:hAnsi="Times New Roman" w:cs="Times New Roman"/>
          <w:noProof/>
          <w:sz w:val="24"/>
          <w:szCs w:val="24"/>
          <w:lang w:val="en-US"/>
        </w:rPr>
        <w:t>(Richards, 2008)</w:t>
      </w:r>
      <w:r w:rsidR="00421E36">
        <w:rPr>
          <w:rFonts w:ascii="Times New Roman" w:hAnsi="Times New Roman" w:cs="Times New Roman"/>
          <w:noProof/>
          <w:sz w:val="24"/>
          <w:szCs w:val="24"/>
          <w:lang w:val="en-US"/>
        </w:rPr>
        <w:fldChar w:fldCharType="end"/>
      </w:r>
      <w:r w:rsidR="008F566D" w:rsidRPr="008F566D">
        <w:rPr>
          <w:rFonts w:ascii="Times New Roman" w:hAnsi="Times New Roman" w:cs="Times New Roman"/>
          <w:noProof/>
          <w:sz w:val="24"/>
          <w:szCs w:val="24"/>
          <w:lang w:val="en-US"/>
        </w:rPr>
        <w:t xml:space="preserve"> argues that audiovisual materials can enhance learners’ comprehension and participation in language learning activities. Likewise</w:t>
      </w:r>
      <w:r w:rsidR="00421E36">
        <w:rPr>
          <w:rFonts w:ascii="Times New Roman" w:hAnsi="Times New Roman" w:cs="Times New Roman"/>
          <w:noProof/>
          <w:sz w:val="24"/>
          <w:szCs w:val="24"/>
          <w:lang w:val="en-US"/>
        </w:rPr>
        <w:t xml:space="preserve">, </w:t>
      </w:r>
      <w:r w:rsidR="00421E36">
        <w:rPr>
          <w:rFonts w:ascii="Times New Roman" w:hAnsi="Times New Roman" w:cs="Times New Roman"/>
          <w:noProof/>
          <w:sz w:val="24"/>
          <w:szCs w:val="24"/>
          <w:lang w:val="en-US"/>
        </w:rPr>
        <w:fldChar w:fldCharType="begin" w:fldLock="1"/>
      </w:r>
      <w:r w:rsidR="00421E36">
        <w:rPr>
          <w:rFonts w:ascii="Times New Roman" w:hAnsi="Times New Roman" w:cs="Times New Roman"/>
          <w:noProof/>
          <w:sz w:val="24"/>
          <w:szCs w:val="24"/>
          <w:lang w:val="en-US"/>
        </w:rPr>
        <w:instrText>ADDIN CSL_CITATION {"citationItems":[{"id":"ITEM-1","itemData":{"author":[{"dropping-particle":"","family":"Mayer","given":"Richard E","non-dropping-particle":"","parse-names":false,"suffix":""}],"container-title":"The Journal of Applied Instructional Design","id":"ITEM-1","issue":"4","issued":{"date-parts":[["2022"]]},"page":"69-77","title":"The future of multimedia learning","type":"article-journal","volume":"11"},"uris":["http://www.mendeley.com/documents/?uuid=6b3cda70-38f0-4e6f-b964-6b73ec51d218"]}],"mendeley":{"formattedCitation":"(Mayer, 2022)","plainTextFormattedCitation":"(Mayer, 2022)","previouslyFormattedCitation":"(Mayer, 2022)"},"properties":{"noteIndex":0},"schema":"https://github.com/citation-style-language/schema/raw/master/csl-citation.json"}</w:instrText>
      </w:r>
      <w:r w:rsidR="00421E36">
        <w:rPr>
          <w:rFonts w:ascii="Times New Roman" w:hAnsi="Times New Roman" w:cs="Times New Roman"/>
          <w:noProof/>
          <w:sz w:val="24"/>
          <w:szCs w:val="24"/>
          <w:lang w:val="en-US"/>
        </w:rPr>
        <w:fldChar w:fldCharType="separate"/>
      </w:r>
      <w:r w:rsidR="00421E36" w:rsidRPr="00421E36">
        <w:rPr>
          <w:rFonts w:ascii="Times New Roman" w:hAnsi="Times New Roman" w:cs="Times New Roman"/>
          <w:noProof/>
          <w:sz w:val="24"/>
          <w:szCs w:val="24"/>
          <w:lang w:val="en-US"/>
        </w:rPr>
        <w:t>(Mayer, 2022)</w:t>
      </w:r>
      <w:r w:rsidR="00421E36">
        <w:rPr>
          <w:rFonts w:ascii="Times New Roman" w:hAnsi="Times New Roman" w:cs="Times New Roman"/>
          <w:noProof/>
          <w:sz w:val="24"/>
          <w:szCs w:val="24"/>
          <w:lang w:val="en-US"/>
        </w:rPr>
        <w:fldChar w:fldCharType="end"/>
      </w:r>
      <w:r w:rsidR="00421E36">
        <w:rPr>
          <w:rFonts w:ascii="Times New Roman" w:hAnsi="Times New Roman" w:cs="Times New Roman"/>
          <w:noProof/>
          <w:sz w:val="24"/>
          <w:szCs w:val="24"/>
          <w:lang w:val="en-US"/>
        </w:rPr>
        <w:t xml:space="preserve"> </w:t>
      </w:r>
      <w:r w:rsidR="008F566D" w:rsidRPr="008F566D">
        <w:rPr>
          <w:rFonts w:ascii="Times New Roman" w:hAnsi="Times New Roman" w:cs="Times New Roman"/>
          <w:noProof/>
          <w:sz w:val="24"/>
          <w:szCs w:val="24"/>
          <w:lang w:val="en-US"/>
        </w:rPr>
        <w:t>explains that multimedia learning enables learners to process information through multiple channels, which can impr</w:t>
      </w:r>
      <w:r w:rsidR="00FD15E2">
        <w:rPr>
          <w:rFonts w:ascii="Times New Roman" w:hAnsi="Times New Roman" w:cs="Times New Roman"/>
          <w:noProof/>
          <w:sz w:val="24"/>
          <w:szCs w:val="24"/>
          <w:lang w:val="en-US"/>
        </w:rPr>
        <w:t xml:space="preserve">ove understanding and retention, </w:t>
      </w:r>
      <w:r w:rsidR="00FD15E2">
        <w:rPr>
          <w:rFonts w:ascii="Times New Roman" w:hAnsi="Times New Roman" w:cs="Times New Roman"/>
          <w:noProof/>
          <w:sz w:val="24"/>
          <w:szCs w:val="24"/>
          <w:lang w:val="en-US"/>
        </w:rPr>
        <w:fldChar w:fldCharType="begin" w:fldLock="1"/>
      </w:r>
      <w:r w:rsidR="008645C3">
        <w:rPr>
          <w:rFonts w:ascii="Times New Roman" w:hAnsi="Times New Roman" w:cs="Times New Roman"/>
          <w:noProof/>
          <w:sz w:val="24"/>
          <w:szCs w:val="24"/>
          <w:lang w:val="en-US"/>
        </w:rPr>
        <w:instrText>ADDIN CSL_CITATION {"citationItems":[{"id":"ITEM-1","itemData":{"author":[{"dropping-particle":"","family":"Harmer","given":"Jeremy","non-dropping-particle":"","parse-names":false,"suffix":""}],"container-title":"London/New York","id":"ITEM-1","issue":"1","issued":{"date-parts":[["2001"]]},"page":"401-405","title":"The practice of English language teaching","type":"article-journal","volume":"32"},"uris":["http://www.mendeley.com/documents/?uuid=af197fb8-0830-4955-9380-fdfec562dada"]}],"mendeley":{"formattedCitation":"(Harmer, 2001)","plainTextFormattedCitation":"(Harmer, 2001)","previouslyFormattedCitation":"(Harmer, 2001)"},"properties":{"noteIndex":0},"schema":"https://github.com/citation-style-language/schema/raw/master/csl-citation.json"}</w:instrText>
      </w:r>
      <w:r w:rsidR="00FD15E2">
        <w:rPr>
          <w:rFonts w:ascii="Times New Roman" w:hAnsi="Times New Roman" w:cs="Times New Roman"/>
          <w:noProof/>
          <w:sz w:val="24"/>
          <w:szCs w:val="24"/>
          <w:lang w:val="en-US"/>
        </w:rPr>
        <w:fldChar w:fldCharType="separate"/>
      </w:r>
      <w:r w:rsidR="00FD15E2" w:rsidRPr="00FD15E2">
        <w:rPr>
          <w:rFonts w:ascii="Times New Roman" w:hAnsi="Times New Roman" w:cs="Times New Roman"/>
          <w:noProof/>
          <w:sz w:val="24"/>
          <w:szCs w:val="24"/>
          <w:lang w:val="en-US"/>
        </w:rPr>
        <w:t>(Harmer, 2001)</w:t>
      </w:r>
      <w:r w:rsidR="00FD15E2">
        <w:rPr>
          <w:rFonts w:ascii="Times New Roman" w:hAnsi="Times New Roman" w:cs="Times New Roman"/>
          <w:noProof/>
          <w:sz w:val="24"/>
          <w:szCs w:val="24"/>
          <w:lang w:val="en-US"/>
        </w:rPr>
        <w:fldChar w:fldCharType="end"/>
      </w:r>
      <w:r w:rsidR="00FD15E2" w:rsidRPr="00FD15E2">
        <w:rPr>
          <w:rFonts w:ascii="Times New Roman" w:hAnsi="Times New Roman" w:cs="Times New Roman"/>
          <w:noProof/>
          <w:sz w:val="24"/>
          <w:szCs w:val="24"/>
          <w:lang w:val="en-US"/>
        </w:rPr>
        <w:t xml:space="preserve"> also states that the use of audiovisual materials can increase learners’ interest and create a more motivating learning environment in language classrooms.</w:t>
      </w:r>
      <w:r w:rsidR="008F566D" w:rsidRPr="008F566D">
        <w:rPr>
          <w:rFonts w:ascii="Times New Roman" w:hAnsi="Times New Roman" w:cs="Times New Roman"/>
          <w:noProof/>
          <w:sz w:val="24"/>
          <w:szCs w:val="24"/>
          <w:lang w:val="en-US"/>
        </w:rPr>
        <w:t xml:space="preserve"> Therefore, videos have become an effective medium for language learning because they provide authentic language input and meaningful learning experiences.</w:t>
      </w:r>
    </w:p>
    <w:p w14:paraId="4D01881D" w14:textId="77777777" w:rsidR="008F566D" w:rsidRPr="008F566D" w:rsidRDefault="008F566D" w:rsidP="008F566D">
      <w:pPr>
        <w:spacing w:after="0" w:line="240" w:lineRule="auto"/>
        <w:rPr>
          <w:rFonts w:ascii="Times New Roman" w:hAnsi="Times New Roman" w:cs="Times New Roman"/>
          <w:b/>
          <w:noProof/>
          <w:sz w:val="24"/>
          <w:szCs w:val="24"/>
          <w:lang w:val="en-US"/>
        </w:rPr>
      </w:pPr>
    </w:p>
    <w:p w14:paraId="4ECF9188" w14:textId="09BE5B3F" w:rsidR="008F566D" w:rsidRPr="008F566D" w:rsidRDefault="008F566D" w:rsidP="008F566D">
      <w:pPr>
        <w:spacing w:after="0" w:line="240" w:lineRule="auto"/>
        <w:jc w:val="both"/>
        <w:rPr>
          <w:rFonts w:ascii="Times New Roman" w:hAnsi="Times New Roman" w:cs="Times New Roman"/>
          <w:noProof/>
          <w:sz w:val="24"/>
          <w:szCs w:val="24"/>
          <w:lang w:val="en-US"/>
        </w:rPr>
      </w:pPr>
      <w:r w:rsidRPr="008F566D">
        <w:rPr>
          <w:rFonts w:ascii="Times New Roman" w:hAnsi="Times New Roman" w:cs="Times New Roman"/>
          <w:noProof/>
          <w:sz w:val="24"/>
          <w:szCs w:val="24"/>
          <w:lang w:val="en-US"/>
        </w:rPr>
        <w:t xml:space="preserve">One type of video that is commonly used in language learning is subtitled video. Subtitled videos display written text on the screen while spoken language is being presented, allowing learners to connect what they hear with what they read. This feature can support learners in understanding the content of a video, especially when they encounter unfamiliar vocabulary or fast speech. In addition, subtitles can help learners identify word pronunciation and meaning more effectively. </w:t>
      </w:r>
      <w:r w:rsidR="00421E36">
        <w:rPr>
          <w:rFonts w:ascii="Times New Roman" w:hAnsi="Times New Roman" w:cs="Times New Roman"/>
          <w:noProof/>
          <w:sz w:val="24"/>
          <w:szCs w:val="24"/>
          <w:lang w:val="en-US"/>
        </w:rPr>
        <w:fldChar w:fldCharType="begin" w:fldLock="1"/>
      </w:r>
      <w:r w:rsidR="00421E36">
        <w:rPr>
          <w:rFonts w:ascii="Times New Roman" w:hAnsi="Times New Roman" w:cs="Times New Roman"/>
          <w:noProof/>
          <w:sz w:val="24"/>
          <w:szCs w:val="24"/>
          <w:lang w:val="en-US"/>
        </w:rPr>
        <w:instrText>ADDIN CSL_CITATION {"citationItems":[{"id":"ITEM-1","itemData":{"ISSN":"0026-0452","author":[{"dropping-particle":"","family":"Danan","given":"Martine","non-dropping-particle":"","parse-names":false,"suffix":""}],"container-title":"Meta","id":"ITEM-1","issue":"1","issued":{"date-parts":[["2004"]]},"page":"67-77","publisher":"Érudit","title":"Captioning and subtitling: Undervalued language learning strategies","type":"article-journal","volume":"49"},"uris":["http://www.mendeley.com/documents/?uuid=70775f44-b8a4-4c39-b329-30d171018b86"]}],"mendeley":{"formattedCitation":"(Danan, 2004)","plainTextFormattedCitation":"(Danan, 2004)","previouslyFormattedCitation":"(Danan, 2004)"},"properties":{"noteIndex":0},"schema":"https://github.com/citation-style-language/schema/raw/master/csl-citation.json"}</w:instrText>
      </w:r>
      <w:r w:rsidR="00421E36">
        <w:rPr>
          <w:rFonts w:ascii="Times New Roman" w:hAnsi="Times New Roman" w:cs="Times New Roman"/>
          <w:noProof/>
          <w:sz w:val="24"/>
          <w:szCs w:val="24"/>
          <w:lang w:val="en-US"/>
        </w:rPr>
        <w:fldChar w:fldCharType="separate"/>
      </w:r>
      <w:r w:rsidR="00421E36" w:rsidRPr="00421E36">
        <w:rPr>
          <w:rFonts w:ascii="Times New Roman" w:hAnsi="Times New Roman" w:cs="Times New Roman"/>
          <w:noProof/>
          <w:sz w:val="24"/>
          <w:szCs w:val="24"/>
          <w:lang w:val="en-US"/>
        </w:rPr>
        <w:t>(Danan, 2004)</w:t>
      </w:r>
      <w:r w:rsidR="00421E36">
        <w:rPr>
          <w:rFonts w:ascii="Times New Roman" w:hAnsi="Times New Roman" w:cs="Times New Roman"/>
          <w:noProof/>
          <w:sz w:val="24"/>
          <w:szCs w:val="24"/>
          <w:lang w:val="en-US"/>
        </w:rPr>
        <w:fldChar w:fldCharType="end"/>
      </w:r>
      <w:r w:rsidR="00421E36">
        <w:rPr>
          <w:rFonts w:ascii="Times New Roman" w:hAnsi="Times New Roman" w:cs="Times New Roman"/>
          <w:noProof/>
          <w:sz w:val="24"/>
          <w:szCs w:val="24"/>
          <w:lang w:val="en-US"/>
        </w:rPr>
        <w:t xml:space="preserve"> </w:t>
      </w:r>
      <w:r w:rsidRPr="008F566D">
        <w:rPr>
          <w:rFonts w:ascii="Times New Roman" w:hAnsi="Times New Roman" w:cs="Times New Roman"/>
          <w:noProof/>
          <w:sz w:val="24"/>
          <w:szCs w:val="24"/>
          <w:lang w:val="en-US"/>
        </w:rPr>
        <w:t xml:space="preserve">states that subtitles can facilitate language learning by combining visual and auditory input. Previous studies have also shown that subtitled videos contribute positively to listening comprehension and vocabulary </w:t>
      </w:r>
      <w:r w:rsidR="00421E36">
        <w:rPr>
          <w:rFonts w:ascii="Times New Roman" w:hAnsi="Times New Roman" w:cs="Times New Roman"/>
          <w:noProof/>
          <w:sz w:val="24"/>
          <w:szCs w:val="24"/>
          <w:lang w:val="en-US"/>
        </w:rPr>
        <w:t xml:space="preserve">acquisition. </w:t>
      </w:r>
      <w:r w:rsidR="00421E36">
        <w:rPr>
          <w:rFonts w:ascii="Times New Roman" w:hAnsi="Times New Roman" w:cs="Times New Roman"/>
          <w:noProof/>
          <w:sz w:val="24"/>
          <w:szCs w:val="24"/>
          <w:lang w:val="en-US"/>
        </w:rPr>
        <w:fldChar w:fldCharType="begin" w:fldLock="1"/>
      </w:r>
      <w:r w:rsidR="00421E36">
        <w:rPr>
          <w:rFonts w:ascii="Times New Roman" w:hAnsi="Times New Roman" w:cs="Times New Roman"/>
          <w:noProof/>
          <w:sz w:val="24"/>
          <w:szCs w:val="24"/>
          <w:lang w:val="en-US"/>
        </w:rPr>
        <w:instrText>ADDIN CSL_CITATION {"citationItems":[{"id":"ITEM-1","itemData":{"ISSN":"1094-3501","author":[{"dropping-particle":"","family":"Winke","given":"Paula","non-dropping-particle":"","parse-names":false,"suffix":""},{"dropping-particle":"","family":"Gass","given":"Susan","non-dropping-particle":"","parse-names":false,"suffix":""},{"dropping-particle":"","family":"Sydorenko","given":"Tetyana","non-dropping-particle":"","parse-names":false,"suffix":""}],"id":"ITEM-1","issued":{"date-parts":[["2010"]]},"publisher":"University of Hawaii National Foreign Language Resource Center","title":"The effects of captioning videos used for foreign language listening activities","type":"article-journal"},"uris":["http://www.mendeley.com/documents/?uuid=f80c66ba-1ad0-4739-b584-31087c13de21"]}],"mendeley":{"formattedCitation":"(Winke et al., 2010)","plainTextFormattedCitation":"(Winke et al., 2010)","previouslyFormattedCitation":"(Winke et al., 2010)"},"properties":{"noteIndex":0},"schema":"https://github.com/citation-style-language/schema/raw/master/csl-citation.json"}</w:instrText>
      </w:r>
      <w:r w:rsidR="00421E36">
        <w:rPr>
          <w:rFonts w:ascii="Times New Roman" w:hAnsi="Times New Roman" w:cs="Times New Roman"/>
          <w:noProof/>
          <w:sz w:val="24"/>
          <w:szCs w:val="24"/>
          <w:lang w:val="en-US"/>
        </w:rPr>
        <w:fldChar w:fldCharType="separate"/>
      </w:r>
      <w:r w:rsidR="00421E36" w:rsidRPr="00421E36">
        <w:rPr>
          <w:rFonts w:ascii="Times New Roman" w:hAnsi="Times New Roman" w:cs="Times New Roman"/>
          <w:noProof/>
          <w:sz w:val="24"/>
          <w:szCs w:val="24"/>
          <w:lang w:val="en-US"/>
        </w:rPr>
        <w:t>(Winke et al., 2010)</w:t>
      </w:r>
      <w:r w:rsidR="00421E36">
        <w:rPr>
          <w:rFonts w:ascii="Times New Roman" w:hAnsi="Times New Roman" w:cs="Times New Roman"/>
          <w:noProof/>
          <w:sz w:val="24"/>
          <w:szCs w:val="24"/>
          <w:lang w:val="en-US"/>
        </w:rPr>
        <w:fldChar w:fldCharType="end"/>
      </w:r>
      <w:r w:rsidRPr="008F566D">
        <w:rPr>
          <w:rFonts w:ascii="Times New Roman" w:hAnsi="Times New Roman" w:cs="Times New Roman"/>
          <w:noProof/>
          <w:sz w:val="24"/>
          <w:szCs w:val="24"/>
          <w:lang w:val="en-US"/>
        </w:rPr>
        <w:t xml:space="preserve"> found that captions help learners understand video content better, while Montero Perez et al. (2018) reported that subtitled videos can support vocabulary learning and listening devel</w:t>
      </w:r>
      <w:r w:rsidR="00421E36">
        <w:rPr>
          <w:rFonts w:ascii="Times New Roman" w:hAnsi="Times New Roman" w:cs="Times New Roman"/>
          <w:noProof/>
          <w:sz w:val="24"/>
          <w:szCs w:val="24"/>
          <w:lang w:val="en-US"/>
        </w:rPr>
        <w:t xml:space="preserve">opment. Furthermore, </w:t>
      </w:r>
      <w:r w:rsidR="00421E36">
        <w:rPr>
          <w:rFonts w:ascii="Times New Roman" w:hAnsi="Times New Roman" w:cs="Times New Roman"/>
          <w:noProof/>
          <w:sz w:val="24"/>
          <w:szCs w:val="24"/>
          <w:lang w:val="en-US"/>
        </w:rPr>
        <w:fldChar w:fldCharType="begin" w:fldLock="1"/>
      </w:r>
      <w:r w:rsidR="00421E36">
        <w:rPr>
          <w:rFonts w:ascii="Times New Roman" w:hAnsi="Times New Roman" w:cs="Times New Roman"/>
          <w:noProof/>
          <w:sz w:val="24"/>
          <w:szCs w:val="24"/>
          <w:lang w:val="en-US"/>
        </w:rPr>
        <w:instrText>ADDIN CSL_CITATION {"citationItems":[{"id":"ITEM-1","itemData":{"ISSN":"0346-251X","author":[{"dropping-particle":"","family":"Teng","given":"Mark Feng","non-dropping-particle":"","parse-names":false,"suffix":""}],"container-title":"System","id":"ITEM-1","issued":{"date-parts":[["2022"]]},"page":"102736","publisher":"Elsevier","title":"Incidental L2 vocabulary learning from viewing captioned videos: Effects of learner-related factors","type":"article-journal","volume":"105"},"uris":["http://www.mendeley.com/documents/?uuid=7e18aa7d-8688-4d0c-8cc4-1b04b1ed104c"]}],"mendeley":{"formattedCitation":"(Teng, 2022)","plainTextFormattedCitation":"(Teng, 2022)","previouslyFormattedCitation":"(Teng, 2022)"},"properties":{"noteIndex":0},"schema":"https://github.com/citation-style-language/schema/raw/master/csl-citation.json"}</w:instrText>
      </w:r>
      <w:r w:rsidR="00421E36">
        <w:rPr>
          <w:rFonts w:ascii="Times New Roman" w:hAnsi="Times New Roman" w:cs="Times New Roman"/>
          <w:noProof/>
          <w:sz w:val="24"/>
          <w:szCs w:val="24"/>
          <w:lang w:val="en-US"/>
        </w:rPr>
        <w:fldChar w:fldCharType="separate"/>
      </w:r>
      <w:r w:rsidR="00421E36" w:rsidRPr="00421E36">
        <w:rPr>
          <w:rFonts w:ascii="Times New Roman" w:hAnsi="Times New Roman" w:cs="Times New Roman"/>
          <w:noProof/>
          <w:sz w:val="24"/>
          <w:szCs w:val="24"/>
          <w:lang w:val="en-US"/>
        </w:rPr>
        <w:t>(Teng, 2022)</w:t>
      </w:r>
      <w:r w:rsidR="00421E36">
        <w:rPr>
          <w:rFonts w:ascii="Times New Roman" w:hAnsi="Times New Roman" w:cs="Times New Roman"/>
          <w:noProof/>
          <w:sz w:val="24"/>
          <w:szCs w:val="24"/>
          <w:lang w:val="en-US"/>
        </w:rPr>
        <w:fldChar w:fldCharType="end"/>
      </w:r>
      <w:r w:rsidRPr="008F566D">
        <w:rPr>
          <w:rFonts w:ascii="Times New Roman" w:hAnsi="Times New Roman" w:cs="Times New Roman"/>
          <w:noProof/>
          <w:sz w:val="24"/>
          <w:szCs w:val="24"/>
          <w:lang w:val="en-US"/>
        </w:rPr>
        <w:t xml:space="preserve"> revealed that captioned videos can promote incidental vocabulary learning among lan</w:t>
      </w:r>
      <w:r w:rsidR="00742923">
        <w:rPr>
          <w:rFonts w:ascii="Times New Roman" w:hAnsi="Times New Roman" w:cs="Times New Roman"/>
          <w:noProof/>
          <w:sz w:val="24"/>
          <w:szCs w:val="24"/>
          <w:lang w:val="en-US"/>
        </w:rPr>
        <w:t>guage learners</w:t>
      </w:r>
      <w:r w:rsidR="00F22A28">
        <w:rPr>
          <w:rFonts w:ascii="Times New Roman" w:hAnsi="Times New Roman" w:cs="Times New Roman"/>
          <w:noProof/>
          <w:sz w:val="24"/>
          <w:szCs w:val="24"/>
          <w:lang w:val="en-US"/>
        </w:rPr>
        <w:t>.</w:t>
      </w:r>
      <w:r w:rsidR="00742923">
        <w:rPr>
          <w:rFonts w:ascii="Times New Roman" w:hAnsi="Times New Roman" w:cs="Times New Roman"/>
          <w:noProof/>
          <w:sz w:val="24"/>
          <w:szCs w:val="24"/>
          <w:lang w:val="en-US"/>
        </w:rPr>
        <w:t xml:space="preserve"> </w:t>
      </w:r>
      <w:r w:rsidR="00742923" w:rsidRPr="00742923">
        <w:rPr>
          <w:rFonts w:ascii="Times New Roman" w:hAnsi="Times New Roman" w:cs="Times New Roman"/>
          <w:noProof/>
          <w:sz w:val="24"/>
          <w:szCs w:val="24"/>
          <w:lang w:val="en-US"/>
        </w:rPr>
        <w:t xml:space="preserve">Furthermore, </w:t>
      </w:r>
      <w:r w:rsidR="00F22A28">
        <w:rPr>
          <w:rFonts w:ascii="Times New Roman" w:hAnsi="Times New Roman" w:cs="Times New Roman"/>
          <w:noProof/>
          <w:sz w:val="24"/>
          <w:szCs w:val="24"/>
          <w:lang w:val="en-US"/>
        </w:rPr>
        <w:fldChar w:fldCharType="begin" w:fldLock="1"/>
      </w:r>
      <w:r w:rsidR="00774E58">
        <w:rPr>
          <w:rFonts w:ascii="Times New Roman" w:hAnsi="Times New Roman" w:cs="Times New Roman"/>
          <w:noProof/>
          <w:sz w:val="24"/>
          <w:szCs w:val="24"/>
          <w:lang w:val="en-US"/>
        </w:rPr>
        <w:instrText>ADDIN CSL_CITATION {"citationItems":[{"id":"ITEM-1","itemData":{"ISBN":"1137500441","author":[{"dropping-particle":"","family":"Vanderplank","given":"Robert","non-dropping-particle":"","parse-names":false,"suffix":""},{"dropping-particle":"","family":"Vanderplank","given":"","non-dropping-particle":"","parse-names":false,"suffix":""}],"id":"ITEM-1","issued":{"date-parts":[["2016"]]},"publisher":"Springer","title":"Captioned media in foreign language learning and teaching","type":"book"},"uris":["http://www.mendeley.com/documents/?uuid=e2ceb3a2-f795-4250-806a-b1425a02ff1f"]}],"mendeley":{"formattedCitation":"(Vanderplank &amp; Vanderplank, 2016)","plainTextFormattedCitation":"(Vanderplank &amp; Vanderplank, 2016)","previouslyFormattedCitation":"(Vanderplank &amp; Vanderplank, 2016)"},"properties":{"noteIndex":0},"schema":"https://github.com/citation-style-language/schema/raw/master/csl-citation.json"}</w:instrText>
      </w:r>
      <w:r w:rsidR="00F22A28">
        <w:rPr>
          <w:rFonts w:ascii="Times New Roman" w:hAnsi="Times New Roman" w:cs="Times New Roman"/>
          <w:noProof/>
          <w:sz w:val="24"/>
          <w:szCs w:val="24"/>
          <w:lang w:val="en-US"/>
        </w:rPr>
        <w:fldChar w:fldCharType="separate"/>
      </w:r>
      <w:r w:rsidR="00F22A28" w:rsidRPr="00F22A28">
        <w:rPr>
          <w:rFonts w:ascii="Times New Roman" w:hAnsi="Times New Roman" w:cs="Times New Roman"/>
          <w:noProof/>
          <w:sz w:val="24"/>
          <w:szCs w:val="24"/>
          <w:lang w:val="en-US"/>
        </w:rPr>
        <w:t>(Vanderplank &amp; Vanderplank, 2016)</w:t>
      </w:r>
      <w:r w:rsidR="00F22A28">
        <w:rPr>
          <w:rFonts w:ascii="Times New Roman" w:hAnsi="Times New Roman" w:cs="Times New Roman"/>
          <w:noProof/>
          <w:sz w:val="24"/>
          <w:szCs w:val="24"/>
          <w:lang w:val="en-US"/>
        </w:rPr>
        <w:fldChar w:fldCharType="end"/>
      </w:r>
      <w:r w:rsidR="00F22A28">
        <w:rPr>
          <w:rFonts w:ascii="Times New Roman" w:hAnsi="Times New Roman" w:cs="Times New Roman"/>
          <w:noProof/>
          <w:sz w:val="24"/>
          <w:szCs w:val="24"/>
          <w:lang w:val="en-US"/>
        </w:rPr>
        <w:t xml:space="preserve"> </w:t>
      </w:r>
      <w:r w:rsidR="00742923" w:rsidRPr="00742923">
        <w:rPr>
          <w:rFonts w:ascii="Times New Roman" w:hAnsi="Times New Roman" w:cs="Times New Roman"/>
          <w:noProof/>
          <w:sz w:val="24"/>
          <w:szCs w:val="24"/>
          <w:lang w:val="en-US"/>
        </w:rPr>
        <w:t>suggests that subtitles provide learners with additional language support by helping them connect spoken and written forms of language.</w:t>
      </w:r>
    </w:p>
    <w:p w14:paraId="0C0EF5D0" w14:textId="77777777" w:rsidR="008F566D" w:rsidRPr="008F566D" w:rsidRDefault="008F566D" w:rsidP="008F566D">
      <w:pPr>
        <w:spacing w:after="0" w:line="240" w:lineRule="auto"/>
        <w:jc w:val="both"/>
        <w:rPr>
          <w:rFonts w:ascii="Times New Roman" w:hAnsi="Times New Roman" w:cs="Times New Roman"/>
          <w:noProof/>
          <w:sz w:val="24"/>
          <w:szCs w:val="24"/>
          <w:lang w:val="en-US"/>
        </w:rPr>
      </w:pPr>
    </w:p>
    <w:p w14:paraId="34F8D327" w14:textId="167C348D" w:rsidR="008F566D" w:rsidRPr="008F566D" w:rsidRDefault="008F566D" w:rsidP="008F566D">
      <w:pPr>
        <w:spacing w:after="0" w:line="240" w:lineRule="auto"/>
        <w:jc w:val="both"/>
        <w:rPr>
          <w:rFonts w:ascii="Times New Roman" w:hAnsi="Times New Roman" w:cs="Times New Roman"/>
          <w:noProof/>
          <w:sz w:val="24"/>
          <w:szCs w:val="24"/>
          <w:lang w:val="en-US"/>
        </w:rPr>
      </w:pPr>
      <w:r w:rsidRPr="008F566D">
        <w:rPr>
          <w:rFonts w:ascii="Times New Roman" w:hAnsi="Times New Roman" w:cs="Times New Roman"/>
          <w:noProof/>
          <w:sz w:val="24"/>
          <w:szCs w:val="24"/>
          <w:lang w:val="en-US"/>
        </w:rPr>
        <w:t xml:space="preserve">Although many studies have reported the positive effects of subtitled videos on language learning, most of them focus on learning outcomes such as listening comprehension and vocabulary acquisition. Limited attention has been given to students’ perceptions regarding the use of subtitled videos in listening activities, particularly in university contexts. Understanding students’ perceptions is important because positive perceptions may encourage greater motivation, participation, and engagement in learning. </w:t>
      </w:r>
      <w:r w:rsidR="00421E36">
        <w:rPr>
          <w:rFonts w:ascii="Times New Roman" w:hAnsi="Times New Roman" w:cs="Times New Roman"/>
          <w:noProof/>
          <w:sz w:val="24"/>
          <w:szCs w:val="24"/>
          <w:lang w:val="en-US"/>
        </w:rPr>
        <w:fldChar w:fldCharType="begin" w:fldLock="1"/>
      </w:r>
      <w:r w:rsidR="00FD15E2">
        <w:rPr>
          <w:rFonts w:ascii="Times New Roman" w:hAnsi="Times New Roman" w:cs="Times New Roman"/>
          <w:noProof/>
          <w:sz w:val="24"/>
          <w:szCs w:val="24"/>
          <w:lang w:val="en-US"/>
        </w:rPr>
        <w:instrText>ADDIN CSL_CITATION {"citationItems":[{"id":"ITEM-1","itemData":{"ISBN":"1003494293","author":[{"dropping-particle":"","family":"Brown","given":"H Douglas","non-dropping-particle":"","parse-names":false,"suffix":""},{"dropping-particle":"","family":"Lee","given":"Heekyeong","non-dropping-particle":"","parse-names":false,"suffix":""}],"id":"ITEM-1","issued":{"date-parts":[["2025"]]},"publisher":"Routledge","title":"Principles of language learning and teaching: A course in second language acquisition","type":"book"},"uris":["http://www.mendeley.com/documents/?uuid=fa86f0ad-623b-4cbf-bcbc-d443954bf98f"]}],"mendeley":{"formattedCitation":"(Brown &amp; Lee, 2025)","plainTextFormattedCitation":"(Brown &amp; Lee, 2025)","previouslyFormattedCitation":"(Brown &amp; Lee, 2025)"},"properties":{"noteIndex":0},"schema":"https://github.com/citation-style-language/schema/raw/master/csl-citation.json"}</w:instrText>
      </w:r>
      <w:r w:rsidR="00421E36">
        <w:rPr>
          <w:rFonts w:ascii="Times New Roman" w:hAnsi="Times New Roman" w:cs="Times New Roman"/>
          <w:noProof/>
          <w:sz w:val="24"/>
          <w:szCs w:val="24"/>
          <w:lang w:val="en-US"/>
        </w:rPr>
        <w:fldChar w:fldCharType="separate"/>
      </w:r>
      <w:r w:rsidR="00421E36" w:rsidRPr="00421E36">
        <w:rPr>
          <w:rFonts w:ascii="Times New Roman" w:hAnsi="Times New Roman" w:cs="Times New Roman"/>
          <w:noProof/>
          <w:sz w:val="24"/>
          <w:szCs w:val="24"/>
          <w:lang w:val="en-US"/>
        </w:rPr>
        <w:t>(Brown &amp; Lee, 2025)</w:t>
      </w:r>
      <w:r w:rsidR="00421E36">
        <w:rPr>
          <w:rFonts w:ascii="Times New Roman" w:hAnsi="Times New Roman" w:cs="Times New Roman"/>
          <w:noProof/>
          <w:sz w:val="24"/>
          <w:szCs w:val="24"/>
          <w:lang w:val="en-US"/>
        </w:rPr>
        <w:fldChar w:fldCharType="end"/>
      </w:r>
      <w:r w:rsidR="00421E36">
        <w:rPr>
          <w:rFonts w:ascii="Times New Roman" w:hAnsi="Times New Roman" w:cs="Times New Roman"/>
          <w:noProof/>
          <w:sz w:val="24"/>
          <w:szCs w:val="24"/>
          <w:lang w:val="en-US"/>
        </w:rPr>
        <w:t xml:space="preserve"> </w:t>
      </w:r>
      <w:r w:rsidRPr="008F566D">
        <w:rPr>
          <w:rFonts w:ascii="Times New Roman" w:hAnsi="Times New Roman" w:cs="Times New Roman"/>
          <w:noProof/>
          <w:sz w:val="24"/>
          <w:szCs w:val="24"/>
          <w:lang w:val="en-US"/>
        </w:rPr>
        <w:t>explain that learners’ attitudes and perceptions influence their learn</w:t>
      </w:r>
      <w:r w:rsidR="00742923">
        <w:rPr>
          <w:rFonts w:ascii="Times New Roman" w:hAnsi="Times New Roman" w:cs="Times New Roman"/>
          <w:noProof/>
          <w:sz w:val="24"/>
          <w:szCs w:val="24"/>
          <w:lang w:val="en-US"/>
        </w:rPr>
        <w:t xml:space="preserve">ing experiences and achievement, thermore, </w:t>
      </w:r>
      <w:r w:rsidR="00742923">
        <w:rPr>
          <w:rFonts w:ascii="Times New Roman" w:hAnsi="Times New Roman" w:cs="Times New Roman"/>
          <w:noProof/>
          <w:sz w:val="24"/>
          <w:szCs w:val="24"/>
          <w:lang w:val="en-US"/>
        </w:rPr>
        <w:fldChar w:fldCharType="begin" w:fldLock="1"/>
      </w:r>
      <w:r w:rsidR="00F22A28">
        <w:rPr>
          <w:rFonts w:ascii="Times New Roman" w:hAnsi="Times New Roman" w:cs="Times New Roman"/>
          <w:noProof/>
          <w:sz w:val="24"/>
          <w:szCs w:val="24"/>
          <w:lang w:val="en-US"/>
        </w:rPr>
        <w:instrText>ADDIN CSL_CITATION {"citationItems":[{"id":"ITEM-1","itemData":{"author":[{"dropping-particle":"","family":"Dörnyei","given":"Zoltán","non-dropping-particle":"","parse-names":false,"suffix":""}],"id":"ITEM-1","issued":{"date-parts":[["2001"]]},"publisher":"Cambridge University Press Cambridge","title":"Motivational strategies in the language classroom","type":"book","volume":"10"},"uris":["http://www.mendeley.com/documents/?uuid=188eae2f-47b1-467f-b19b-e9ec7f72f938"]}],"mendeley":{"formattedCitation":"(Dörnyei, 2001)","plainTextFormattedCitation":"(Dörnyei, 2001)","previouslyFormattedCitation":"(Dörnyei, 2001)"},"properties":{"noteIndex":0},"schema":"https://github.com/citation-style-language/schema/raw/master/csl-citation.json"}</w:instrText>
      </w:r>
      <w:r w:rsidR="00742923">
        <w:rPr>
          <w:rFonts w:ascii="Times New Roman" w:hAnsi="Times New Roman" w:cs="Times New Roman"/>
          <w:noProof/>
          <w:sz w:val="24"/>
          <w:szCs w:val="24"/>
          <w:lang w:val="en-US"/>
        </w:rPr>
        <w:fldChar w:fldCharType="separate"/>
      </w:r>
      <w:r w:rsidR="00742923" w:rsidRPr="00742923">
        <w:rPr>
          <w:rFonts w:ascii="Times New Roman" w:hAnsi="Times New Roman" w:cs="Times New Roman"/>
          <w:noProof/>
          <w:sz w:val="24"/>
          <w:szCs w:val="24"/>
          <w:lang w:val="en-US"/>
        </w:rPr>
        <w:t>(Dörnyei, 2001)</w:t>
      </w:r>
      <w:r w:rsidR="00742923">
        <w:rPr>
          <w:rFonts w:ascii="Times New Roman" w:hAnsi="Times New Roman" w:cs="Times New Roman"/>
          <w:noProof/>
          <w:sz w:val="24"/>
          <w:szCs w:val="24"/>
          <w:lang w:val="en-US"/>
        </w:rPr>
        <w:fldChar w:fldCharType="end"/>
      </w:r>
      <w:r w:rsidR="00742923" w:rsidRPr="00742923">
        <w:rPr>
          <w:rFonts w:ascii="Times New Roman" w:hAnsi="Times New Roman" w:cs="Times New Roman"/>
          <w:noProof/>
          <w:sz w:val="24"/>
          <w:szCs w:val="24"/>
          <w:lang w:val="en-US"/>
        </w:rPr>
        <w:t xml:space="preserve"> argues that motivation and positive attitudes play an important role in successful language learning</w:t>
      </w:r>
      <w:r w:rsidR="00742923">
        <w:rPr>
          <w:rFonts w:ascii="Times New Roman" w:hAnsi="Times New Roman" w:cs="Times New Roman"/>
          <w:noProof/>
          <w:sz w:val="24"/>
          <w:szCs w:val="24"/>
          <w:lang w:val="en-US"/>
        </w:rPr>
        <w:t>.</w:t>
      </w:r>
      <w:r w:rsidR="005C517E">
        <w:rPr>
          <w:rFonts w:ascii="Times New Roman" w:hAnsi="Times New Roman" w:cs="Times New Roman"/>
          <w:noProof/>
          <w:sz w:val="24"/>
          <w:szCs w:val="24"/>
          <w:lang w:val="en-US"/>
        </w:rPr>
        <w:t xml:space="preserve"> </w:t>
      </w:r>
      <w:r w:rsidR="005C517E" w:rsidRPr="005C517E">
        <w:rPr>
          <w:rFonts w:ascii="Times New Roman" w:hAnsi="Times New Roman" w:cs="Times New Roman"/>
          <w:noProof/>
          <w:sz w:val="24"/>
          <w:szCs w:val="24"/>
          <w:lang w:val="en-US"/>
        </w:rPr>
        <w:t>Positive perceptions toward learning media may also influence students’ willingness to participate in learning activities and support their overall learning experience</w:t>
      </w:r>
      <w:r w:rsidR="005C517E">
        <w:rPr>
          <w:rFonts w:ascii="Times New Roman" w:hAnsi="Times New Roman" w:cs="Times New Roman"/>
          <w:noProof/>
          <w:sz w:val="24"/>
          <w:szCs w:val="24"/>
          <w:lang w:val="en-US"/>
        </w:rPr>
        <w:t xml:space="preserve"> </w:t>
      </w:r>
      <w:r w:rsidR="005C517E">
        <w:rPr>
          <w:rFonts w:ascii="Times New Roman" w:hAnsi="Times New Roman" w:cs="Times New Roman"/>
          <w:noProof/>
          <w:sz w:val="24"/>
          <w:szCs w:val="24"/>
          <w:lang w:val="en-US"/>
        </w:rPr>
        <w:fldChar w:fldCharType="begin" w:fldLock="1"/>
      </w:r>
      <w:r w:rsidR="009A7EF2">
        <w:rPr>
          <w:rFonts w:ascii="Times New Roman" w:hAnsi="Times New Roman" w:cs="Times New Roman"/>
          <w:noProof/>
          <w:sz w:val="24"/>
          <w:szCs w:val="24"/>
          <w:lang w:val="en-US"/>
        </w:rPr>
        <w:instrText>ADDIN CSL_CITATION {"citationItems":[{"id":"ITEM-1","itemData":{"ISSN":"2789-6781","author":[{"dropping-particle":"","family":"Qazi","given":"Aisha","non-dropping-particle":"","parse-names":false,"suffix":""},{"dropping-particle":"","family":"Khan","given":"Zahra","non-dropping-particle":"","parse-names":false,"suffix":""}],"container-title":"Academy of Education and Social Sciences Review","id":"ITEM-1","issue":"1","issued":{"date-parts":[["2023"]]},"page":"32-43","title":"Impact on English language learners’ listening comprehension and acquisition of vocabulary through the use of subtitled videos","type":"article-journal","volume":"3"},"uris":["http://www.mendeley.com/documents/?uuid=84d37a15-1ccc-4b77-9af7-2413b68905d0"]}],"mendeley":{"formattedCitation":"(Qazi &amp; Khan, 2023)","plainTextFormattedCitation":"(Qazi &amp; Khan, 2023)","previouslyFormattedCitation":"(Qazi &amp; Khan, 2023)"},"properties":{"noteIndex":0},"schema":"https://github.com/citation-style-language/schema/raw/master/csl-citation.json"}</w:instrText>
      </w:r>
      <w:r w:rsidR="005C517E">
        <w:rPr>
          <w:rFonts w:ascii="Times New Roman" w:hAnsi="Times New Roman" w:cs="Times New Roman"/>
          <w:noProof/>
          <w:sz w:val="24"/>
          <w:szCs w:val="24"/>
          <w:lang w:val="en-US"/>
        </w:rPr>
        <w:fldChar w:fldCharType="separate"/>
      </w:r>
      <w:r w:rsidR="005C517E" w:rsidRPr="005C517E">
        <w:rPr>
          <w:rFonts w:ascii="Times New Roman" w:hAnsi="Times New Roman" w:cs="Times New Roman"/>
          <w:noProof/>
          <w:sz w:val="24"/>
          <w:szCs w:val="24"/>
          <w:lang w:val="en-US"/>
        </w:rPr>
        <w:t>(Qazi &amp; Khan, 2023)</w:t>
      </w:r>
      <w:r w:rsidR="005C517E">
        <w:rPr>
          <w:rFonts w:ascii="Times New Roman" w:hAnsi="Times New Roman" w:cs="Times New Roman"/>
          <w:noProof/>
          <w:sz w:val="24"/>
          <w:szCs w:val="24"/>
          <w:lang w:val="en-US"/>
        </w:rPr>
        <w:fldChar w:fldCharType="end"/>
      </w:r>
      <w:r w:rsidR="005C517E">
        <w:rPr>
          <w:rFonts w:ascii="Times New Roman" w:hAnsi="Times New Roman" w:cs="Times New Roman"/>
          <w:noProof/>
          <w:sz w:val="24"/>
          <w:szCs w:val="24"/>
          <w:lang w:val="en-US"/>
        </w:rPr>
        <w:t>.</w:t>
      </w:r>
      <w:r w:rsidRPr="008F566D">
        <w:rPr>
          <w:rFonts w:ascii="Times New Roman" w:hAnsi="Times New Roman" w:cs="Times New Roman"/>
          <w:noProof/>
          <w:sz w:val="24"/>
          <w:szCs w:val="24"/>
          <w:lang w:val="en-US"/>
        </w:rPr>
        <w:t xml:space="preserve"> Therefore, examining students’ perceptions can provide valuable insights into how subtitled videos support listening development and classroom engagement. Further studies are still needed to explore learners’ perspectives on the use of subtitled videos in different learning contexts.</w:t>
      </w:r>
    </w:p>
    <w:p w14:paraId="48C9478C" w14:textId="77777777" w:rsidR="008F566D" w:rsidRPr="008F566D" w:rsidRDefault="008F566D" w:rsidP="008F566D">
      <w:pPr>
        <w:spacing w:after="0" w:line="240" w:lineRule="auto"/>
        <w:jc w:val="both"/>
        <w:rPr>
          <w:rFonts w:ascii="Times New Roman" w:hAnsi="Times New Roman" w:cs="Times New Roman"/>
          <w:noProof/>
          <w:sz w:val="24"/>
          <w:szCs w:val="24"/>
          <w:lang w:val="en-US"/>
        </w:rPr>
      </w:pPr>
    </w:p>
    <w:p w14:paraId="7CFB9136" w14:textId="5825ABCD" w:rsidR="009F2E91" w:rsidRDefault="008F566D" w:rsidP="009F2E91">
      <w:pPr>
        <w:spacing w:after="0" w:line="240" w:lineRule="auto"/>
        <w:jc w:val="both"/>
        <w:rPr>
          <w:rFonts w:ascii="Times New Roman" w:hAnsi="Times New Roman" w:cs="Times New Roman"/>
          <w:noProof/>
          <w:sz w:val="24"/>
          <w:szCs w:val="24"/>
          <w:lang w:val="en-US"/>
        </w:rPr>
      </w:pPr>
      <w:r w:rsidRPr="008F566D">
        <w:rPr>
          <w:rFonts w:ascii="Times New Roman" w:hAnsi="Times New Roman" w:cs="Times New Roman"/>
          <w:noProof/>
          <w:sz w:val="24"/>
          <w:szCs w:val="24"/>
          <w:lang w:val="en-US"/>
        </w:rPr>
        <w:lastRenderedPageBreak/>
        <w:t>Therefore, this study aims to explore the use of subtitled videos in teaching listening skills. Specifically, it investigates university students’ perceptions of using subtitled videos in listening activities and the benefits they gain from their use. In this study, subtitled videos refer to videos that provide written text on the screen alongside spoken language to support learners’ comprehension during listening activities. The findings of this study are expected to provide useful insights for English language teachers regarding the implementation of subtitled videos in listening instruction. Furthermore, this study is expected to contribute to the growing body of research on the use of technology in English language learning and provide a deeper understanding of university students’ perceptions toward subtitled videos in listening activities.</w:t>
      </w:r>
    </w:p>
    <w:p w14:paraId="66EF288D" w14:textId="595E21C4" w:rsidR="009F2E91" w:rsidRPr="0073134A" w:rsidRDefault="009F2E91" w:rsidP="009F2E91">
      <w:pPr>
        <w:spacing w:after="0" w:line="240" w:lineRule="auto"/>
        <w:rPr>
          <w:rFonts w:ascii="Times New Roman" w:hAnsi="Times New Roman" w:cs="Times New Roman"/>
          <w:b/>
          <w:noProof/>
          <w:sz w:val="24"/>
          <w:szCs w:val="24"/>
          <w:lang w:val="en-US"/>
        </w:rPr>
      </w:pPr>
    </w:p>
    <w:p w14:paraId="7B868F72" w14:textId="227089C3" w:rsidR="00742467" w:rsidRDefault="002857CE" w:rsidP="00F22A28">
      <w:pPr>
        <w:spacing w:after="0" w:line="240" w:lineRule="auto"/>
        <w:jc w:val="both"/>
        <w:rPr>
          <w:rFonts w:ascii="Times New Roman" w:hAnsi="Times New Roman" w:cs="Times New Roman"/>
          <w:b/>
          <w:sz w:val="24"/>
          <w:lang w:val="en-US"/>
        </w:rPr>
      </w:pPr>
      <w:r w:rsidRPr="00017AD9">
        <w:rPr>
          <w:rFonts w:ascii="Times New Roman" w:hAnsi="Times New Roman" w:cs="Times New Roman"/>
          <w:b/>
          <w:sz w:val="24"/>
          <w:lang w:val="en-US"/>
        </w:rPr>
        <w:t>METHOD</w:t>
      </w:r>
    </w:p>
    <w:p w14:paraId="5261C4F2" w14:textId="5298D64C" w:rsidR="00F22A28" w:rsidRDefault="00F22A28" w:rsidP="00F22A28">
      <w:pPr>
        <w:spacing w:after="0" w:line="240" w:lineRule="auto"/>
        <w:jc w:val="both"/>
        <w:rPr>
          <w:rFonts w:ascii="Times New Roman" w:hAnsi="Times New Roman" w:cs="Times New Roman"/>
          <w:b/>
          <w:sz w:val="24"/>
          <w:lang w:val="en-US"/>
        </w:rPr>
      </w:pPr>
    </w:p>
    <w:p w14:paraId="03E63621" w14:textId="2F9377A8" w:rsidR="00F22A28" w:rsidRPr="00774E58" w:rsidRDefault="006916F7" w:rsidP="00F22A28">
      <w:pPr>
        <w:spacing w:after="0" w:line="240" w:lineRule="auto"/>
        <w:jc w:val="both"/>
        <w:rPr>
          <w:rFonts w:ascii="Times New Roman" w:hAnsi="Times New Roman" w:cs="Times New Roman"/>
          <w:sz w:val="24"/>
          <w:lang w:val="en-US"/>
        </w:rPr>
      </w:pPr>
      <w:r w:rsidRPr="006916F7">
        <w:rPr>
          <w:rFonts w:ascii="Times New Roman" w:hAnsi="Times New Roman" w:cs="Times New Roman"/>
          <w:sz w:val="24"/>
          <w:lang w:val="en-US"/>
        </w:rPr>
        <w:t>This study employed a quantitative survey research design to explore students’ perceptions of the use of subtitled videos in teaching listening skills and the perceived benefits of using subtitled videos during listening activities</w:t>
      </w:r>
      <w:r w:rsidR="00F22A28" w:rsidRPr="00774E58">
        <w:rPr>
          <w:rFonts w:ascii="Times New Roman" w:hAnsi="Times New Roman" w:cs="Times New Roman"/>
          <w:sz w:val="24"/>
          <w:lang w:val="en-US"/>
        </w:rPr>
        <w:t>. Data were collected through survey research using a questionnaire. Accordin</w:t>
      </w:r>
      <w:r w:rsidR="00774E58">
        <w:rPr>
          <w:rFonts w:ascii="Times New Roman" w:hAnsi="Times New Roman" w:cs="Times New Roman"/>
          <w:sz w:val="24"/>
          <w:lang w:val="en-US"/>
        </w:rPr>
        <w:t xml:space="preserve">g to </w:t>
      </w:r>
      <w:r w:rsidR="00774E58">
        <w:rPr>
          <w:rFonts w:ascii="Times New Roman" w:hAnsi="Times New Roman" w:cs="Times New Roman"/>
          <w:sz w:val="24"/>
          <w:lang w:val="en-US"/>
        </w:rPr>
        <w:fldChar w:fldCharType="begin" w:fldLock="1"/>
      </w:r>
      <w:r w:rsidR="002F2CE6">
        <w:rPr>
          <w:rFonts w:ascii="Times New Roman" w:hAnsi="Times New Roman" w:cs="Times New Roman"/>
          <w:sz w:val="24"/>
          <w:lang w:val="en-US"/>
        </w:rPr>
        <w:instrText>ADDIN CSL_CITATION {"citationItems":[{"id":"ITEM-1","itemData":{"ISBN":"1506386695","author":[{"dropping-particle":"","family":"Creswell","given":"John W","non-dropping-particle":"","parse-names":false,"suffix":""},{"dropping-particle":"","family":"Creswell","given":"J David","non-dropping-particle":"","parse-names":false,"suffix":""}],"id":"ITEM-1","issued":{"date-parts":[["2017"]]},"publisher":"Sage publications","title":"Research design: Qualitative, quantitative, and mixed methods approaches","type":"book"},"uris":["http://www.mendeley.com/documents/?uuid=c508ee59-8209-4d99-b3e2-f6f225aadef7"]}],"mendeley":{"formattedCitation":"(Creswell &amp; Creswell, 2017)","plainTextFormattedCitation":"(Creswell &amp; Creswell, 2017)","previouslyFormattedCitation":"(Creswell &amp; Creswell, 2017)"},"properties":{"noteIndex":0},"schema":"https://github.com/citation-style-language/schema/raw/master/csl-citation.json"}</w:instrText>
      </w:r>
      <w:r w:rsidR="00774E58">
        <w:rPr>
          <w:rFonts w:ascii="Times New Roman" w:hAnsi="Times New Roman" w:cs="Times New Roman"/>
          <w:sz w:val="24"/>
          <w:lang w:val="en-US"/>
        </w:rPr>
        <w:fldChar w:fldCharType="separate"/>
      </w:r>
      <w:r w:rsidR="00774E58" w:rsidRPr="00774E58">
        <w:rPr>
          <w:rFonts w:ascii="Times New Roman" w:hAnsi="Times New Roman" w:cs="Times New Roman"/>
          <w:noProof/>
          <w:sz w:val="24"/>
          <w:lang w:val="en-US"/>
        </w:rPr>
        <w:t>(Creswell &amp; Creswell, 2017)</w:t>
      </w:r>
      <w:r w:rsidR="00774E58">
        <w:rPr>
          <w:rFonts w:ascii="Times New Roman" w:hAnsi="Times New Roman" w:cs="Times New Roman"/>
          <w:sz w:val="24"/>
          <w:lang w:val="en-US"/>
        </w:rPr>
        <w:fldChar w:fldCharType="end"/>
      </w:r>
      <w:r w:rsidR="00F22A28" w:rsidRPr="00774E58">
        <w:rPr>
          <w:rFonts w:ascii="Times New Roman" w:hAnsi="Times New Roman" w:cs="Times New Roman"/>
          <w:sz w:val="24"/>
          <w:lang w:val="en-US"/>
        </w:rPr>
        <w:t>, quantitative research focuses on collecting numerical data and analyzing them statistically to answer research ques</w:t>
      </w:r>
      <w:r w:rsidR="00774E58">
        <w:rPr>
          <w:rFonts w:ascii="Times New Roman" w:hAnsi="Times New Roman" w:cs="Times New Roman"/>
          <w:sz w:val="24"/>
          <w:lang w:val="en-US"/>
        </w:rPr>
        <w:t>t</w:t>
      </w:r>
      <w:r w:rsidR="002F2CE6">
        <w:rPr>
          <w:rFonts w:ascii="Times New Roman" w:hAnsi="Times New Roman" w:cs="Times New Roman"/>
          <w:sz w:val="24"/>
          <w:lang w:val="en-US"/>
        </w:rPr>
        <w:t xml:space="preserve">ions. In addition, </w:t>
      </w:r>
      <w:r w:rsidR="002F2CE6">
        <w:rPr>
          <w:rFonts w:ascii="Times New Roman" w:hAnsi="Times New Roman" w:cs="Times New Roman"/>
          <w:sz w:val="24"/>
          <w:lang w:val="en-US"/>
        </w:rPr>
        <w:fldChar w:fldCharType="begin" w:fldLock="1"/>
      </w:r>
      <w:r w:rsidR="002F2CE6">
        <w:rPr>
          <w:rFonts w:ascii="Times New Roman" w:hAnsi="Times New Roman" w:cs="Times New Roman"/>
          <w:sz w:val="24"/>
          <w:lang w:val="en-US"/>
        </w:rPr>
        <w:instrText>ADDIN CSL_CITATION {"citationItems":[{"id":"ITEM-1","itemData":{"ISBN":"1315172232","author":[{"dropping-particle":"","family":"Nardi","given":"Peter M","non-dropping-particle":"","parse-names":false,"suffix":""}],"id":"ITEM-1","issued":{"date-parts":[["2018"]]},"publisher":"Routledge","title":"Doing survey research: A guide to quantitative methods","type":"book"},"uris":["http://www.mendeley.com/documents/?uuid=2c7bc86e-0260-43fd-8f39-162fbc9cfd83"]}],"mendeley":{"formattedCitation":"(Nardi, 2018)","plainTextFormattedCitation":"(Nardi, 2018)","previouslyFormattedCitation":"(Nardi, 2018)"},"properties":{"noteIndex":0},"schema":"https://github.com/citation-style-language/schema/raw/master/csl-citation.json"}</w:instrText>
      </w:r>
      <w:r w:rsidR="002F2CE6">
        <w:rPr>
          <w:rFonts w:ascii="Times New Roman" w:hAnsi="Times New Roman" w:cs="Times New Roman"/>
          <w:sz w:val="24"/>
          <w:lang w:val="en-US"/>
        </w:rPr>
        <w:fldChar w:fldCharType="separate"/>
      </w:r>
      <w:r w:rsidR="002F2CE6" w:rsidRPr="002F2CE6">
        <w:rPr>
          <w:rFonts w:ascii="Times New Roman" w:hAnsi="Times New Roman" w:cs="Times New Roman"/>
          <w:noProof/>
          <w:sz w:val="24"/>
          <w:lang w:val="en-US"/>
        </w:rPr>
        <w:t>(Nardi, 2018)</w:t>
      </w:r>
      <w:r w:rsidR="002F2CE6">
        <w:rPr>
          <w:rFonts w:ascii="Times New Roman" w:hAnsi="Times New Roman" w:cs="Times New Roman"/>
          <w:sz w:val="24"/>
          <w:lang w:val="en-US"/>
        </w:rPr>
        <w:fldChar w:fldCharType="end"/>
      </w:r>
      <w:r w:rsidR="00F22A28" w:rsidRPr="00774E58">
        <w:rPr>
          <w:rFonts w:ascii="Times New Roman" w:hAnsi="Times New Roman" w:cs="Times New Roman"/>
          <w:sz w:val="24"/>
          <w:lang w:val="en-US"/>
        </w:rPr>
        <w:t xml:space="preserve"> states that survey research is useful for gathering information about respondents’ opinions, attitudes, and experiences. Therefore, a quantitative survey approach was considered appropriate for this study.</w:t>
      </w:r>
    </w:p>
    <w:p w14:paraId="31B737ED" w14:textId="77777777" w:rsidR="00F22A28" w:rsidRPr="00774E58" w:rsidRDefault="00F22A28" w:rsidP="00F22A28">
      <w:pPr>
        <w:spacing w:after="0" w:line="240" w:lineRule="auto"/>
        <w:jc w:val="both"/>
        <w:rPr>
          <w:rFonts w:ascii="Times New Roman" w:hAnsi="Times New Roman" w:cs="Times New Roman"/>
          <w:sz w:val="24"/>
          <w:lang w:val="en-US"/>
        </w:rPr>
      </w:pPr>
    </w:p>
    <w:p w14:paraId="5CE951D1" w14:textId="778A8F06" w:rsidR="00F22A28" w:rsidRPr="00774E58" w:rsidRDefault="00F22A28" w:rsidP="00F22A28">
      <w:pPr>
        <w:spacing w:after="0" w:line="240" w:lineRule="auto"/>
        <w:jc w:val="both"/>
        <w:rPr>
          <w:rFonts w:ascii="Times New Roman" w:hAnsi="Times New Roman" w:cs="Times New Roman"/>
          <w:sz w:val="24"/>
          <w:lang w:val="en-US"/>
        </w:rPr>
      </w:pPr>
      <w:r w:rsidRPr="00774E58">
        <w:rPr>
          <w:rFonts w:ascii="Times New Roman" w:hAnsi="Times New Roman" w:cs="Times New Roman"/>
          <w:sz w:val="24"/>
          <w:lang w:val="en-US"/>
        </w:rPr>
        <w:t>The participants of this study were students from Class A2 of the</w:t>
      </w:r>
      <w:r w:rsidR="00E91E88">
        <w:rPr>
          <w:rFonts w:ascii="Times New Roman" w:hAnsi="Times New Roman" w:cs="Times New Roman"/>
          <w:sz w:val="24"/>
          <w:lang w:val="en-US"/>
        </w:rPr>
        <w:t xml:space="preserve"> English Education Study Program at a private university in Cimahi</w:t>
      </w:r>
      <w:r w:rsidRPr="00774E58">
        <w:rPr>
          <w:rFonts w:ascii="Times New Roman" w:hAnsi="Times New Roman" w:cs="Times New Roman"/>
          <w:sz w:val="24"/>
          <w:lang w:val="en-US"/>
        </w:rPr>
        <w:t xml:space="preserve">. </w:t>
      </w:r>
      <w:r w:rsidR="006916F7" w:rsidRPr="006916F7">
        <w:rPr>
          <w:rFonts w:ascii="Times New Roman" w:hAnsi="Times New Roman" w:cs="Times New Roman"/>
          <w:sz w:val="24"/>
          <w:lang w:val="en-US"/>
        </w:rPr>
        <w:t>The questionnaire was distributed to all 38 students in the class. However, only 27 students completed the questionnaire, and their responses were included in the final analysis.</w:t>
      </w:r>
      <w:r w:rsidR="006916F7">
        <w:rPr>
          <w:rFonts w:ascii="Times New Roman" w:hAnsi="Times New Roman" w:cs="Times New Roman"/>
          <w:sz w:val="24"/>
          <w:lang w:val="en-US"/>
        </w:rPr>
        <w:t xml:space="preserve"> </w:t>
      </w:r>
      <w:r w:rsidRPr="00774E58">
        <w:rPr>
          <w:rFonts w:ascii="Times New Roman" w:hAnsi="Times New Roman" w:cs="Times New Roman"/>
          <w:sz w:val="24"/>
          <w:lang w:val="en-US"/>
        </w:rPr>
        <w:t>Among the respondents, 24 students (88.9%) were female and 3 students (11.1%) were male. Most of the participants were 20 years old. The participants were selected because they had experience using subtitled videos in listening activities during English learning.</w:t>
      </w:r>
    </w:p>
    <w:p w14:paraId="7DF4AD24" w14:textId="77777777" w:rsidR="00F22A28" w:rsidRPr="00774E58" w:rsidRDefault="00F22A28" w:rsidP="00F22A28">
      <w:pPr>
        <w:spacing w:after="0" w:line="240" w:lineRule="auto"/>
        <w:jc w:val="both"/>
        <w:rPr>
          <w:rFonts w:ascii="Times New Roman" w:hAnsi="Times New Roman" w:cs="Times New Roman"/>
          <w:sz w:val="24"/>
          <w:lang w:val="en-US"/>
        </w:rPr>
      </w:pPr>
    </w:p>
    <w:p w14:paraId="2EA345B3" w14:textId="741CC494" w:rsidR="00F22A28" w:rsidRPr="00774E58" w:rsidRDefault="006916F7" w:rsidP="00F22A28">
      <w:pPr>
        <w:spacing w:after="0" w:line="240" w:lineRule="auto"/>
        <w:jc w:val="both"/>
        <w:rPr>
          <w:rFonts w:ascii="Times New Roman" w:hAnsi="Times New Roman" w:cs="Times New Roman"/>
          <w:sz w:val="24"/>
          <w:lang w:val="en-US"/>
        </w:rPr>
      </w:pPr>
      <w:r w:rsidRPr="006916F7">
        <w:rPr>
          <w:rFonts w:ascii="Times New Roman" w:hAnsi="Times New Roman" w:cs="Times New Roman"/>
          <w:sz w:val="24"/>
          <w:lang w:val="en-US"/>
        </w:rPr>
        <w:t>Data were collected through an online questionnaire created using Google Forms and distributed to the participants.</w:t>
      </w:r>
      <w:r>
        <w:rPr>
          <w:rFonts w:ascii="Times New Roman" w:hAnsi="Times New Roman" w:cs="Times New Roman"/>
          <w:sz w:val="24"/>
          <w:lang w:val="en-US"/>
        </w:rPr>
        <w:t xml:space="preserve"> </w:t>
      </w:r>
      <w:r w:rsidRPr="006916F7">
        <w:rPr>
          <w:rFonts w:ascii="Times New Roman" w:hAnsi="Times New Roman" w:cs="Times New Roman"/>
          <w:sz w:val="24"/>
          <w:lang w:val="en-US"/>
        </w:rPr>
        <w:t>Before completing the questionnaire, participants were informed about the purpose of the study and participated voluntarily.</w:t>
      </w:r>
      <w:r>
        <w:rPr>
          <w:rFonts w:ascii="Times New Roman" w:hAnsi="Times New Roman" w:cs="Times New Roman"/>
          <w:sz w:val="24"/>
          <w:lang w:val="en-US"/>
        </w:rPr>
        <w:t xml:space="preserve"> </w:t>
      </w:r>
      <w:r w:rsidR="00F22A28" w:rsidRPr="00774E58">
        <w:rPr>
          <w:rFonts w:ascii="Times New Roman" w:hAnsi="Times New Roman" w:cs="Times New Roman"/>
          <w:sz w:val="24"/>
          <w:lang w:val="en-US"/>
        </w:rPr>
        <w:t xml:space="preserve">The questionnaire consisted of 20 statements divided into two sections. The first section contained ten statements related to students’ perceptions of using subtitled videos in listening activities, while the second section contained ten statements related to the benefits of using subtitled videos in supporting listening skills. A four-point Likert scale consisting of Strongly Agree (SA), Agree (A), Disagree (D), and Strongly Disagree (SD) was used to measure participants’ responses. </w:t>
      </w:r>
      <w:r w:rsidRPr="006916F7">
        <w:rPr>
          <w:rFonts w:ascii="Times New Roman" w:hAnsi="Times New Roman" w:cs="Times New Roman"/>
          <w:sz w:val="24"/>
          <w:lang w:val="en-US"/>
        </w:rPr>
        <w:t xml:space="preserve">According to </w:t>
      </w:r>
      <w:r w:rsidR="00EE1414">
        <w:rPr>
          <w:rFonts w:ascii="Times New Roman" w:hAnsi="Times New Roman" w:cs="Times New Roman"/>
          <w:sz w:val="24"/>
          <w:lang w:val="en-US"/>
        </w:rPr>
        <w:t xml:space="preserve"> </w:t>
      </w:r>
      <w:r w:rsidR="00EE1414">
        <w:rPr>
          <w:rFonts w:ascii="Times New Roman" w:hAnsi="Times New Roman" w:cs="Times New Roman"/>
          <w:sz w:val="24"/>
          <w:lang w:val="en-US"/>
        </w:rPr>
        <w:fldChar w:fldCharType="begin" w:fldLock="1"/>
      </w:r>
      <w:r w:rsidR="00EE1414">
        <w:rPr>
          <w:rFonts w:ascii="Times New Roman" w:hAnsi="Times New Roman" w:cs="Times New Roman"/>
          <w:sz w:val="24"/>
          <w:lang w:val="en-US"/>
        </w:rPr>
        <w:instrText>ADDIN CSL_CITATION {"citationItems":[{"id":"ITEM-1","itemData":{"author":[{"dropping-particle":"","family":"Taherdoost","given":"Hamed","non-dropping-particle":"","parse-names":false,"suffix":""}],"container-title":"International Journal of Academic Research in Management (IJARM)","id":"ITEM-1","issue":"4","issued":{"date-parts":[["2016"]]},"page":"37-41","title":"How to design and create an effective survey/questionnaire; A step by step guide","type":"article-journal","volume":"5"},"uris":["http://www.mendeley.com/documents/?uuid=f1d61d15-4e7f-45e3-b4c2-2f2051e4e423"]}],"mendeley":{"formattedCitation":"(Taherdoost, 2016)","plainTextFormattedCitation":"(Taherdoost, 2016)"},"properties":{"noteIndex":0},"schema":"https://github.com/citation-style-language/schema/raw/master/csl-citation.json"}</w:instrText>
      </w:r>
      <w:r w:rsidR="00EE1414">
        <w:rPr>
          <w:rFonts w:ascii="Times New Roman" w:hAnsi="Times New Roman" w:cs="Times New Roman"/>
          <w:sz w:val="24"/>
          <w:lang w:val="en-US"/>
        </w:rPr>
        <w:fldChar w:fldCharType="separate"/>
      </w:r>
      <w:r w:rsidR="00EE1414" w:rsidRPr="00EE1414">
        <w:rPr>
          <w:rFonts w:ascii="Times New Roman" w:hAnsi="Times New Roman" w:cs="Times New Roman"/>
          <w:noProof/>
          <w:sz w:val="24"/>
          <w:lang w:val="en-US"/>
        </w:rPr>
        <w:t>(Taherdoost, 2016)</w:t>
      </w:r>
      <w:r w:rsidR="00EE1414">
        <w:rPr>
          <w:rFonts w:ascii="Times New Roman" w:hAnsi="Times New Roman" w:cs="Times New Roman"/>
          <w:sz w:val="24"/>
          <w:lang w:val="en-US"/>
        </w:rPr>
        <w:fldChar w:fldCharType="end"/>
      </w:r>
      <w:r w:rsidR="00EE1414">
        <w:rPr>
          <w:rFonts w:ascii="Times New Roman" w:hAnsi="Times New Roman" w:cs="Times New Roman"/>
          <w:sz w:val="24"/>
          <w:lang w:val="en-US"/>
        </w:rPr>
        <w:t xml:space="preserve">, </w:t>
      </w:r>
      <w:r w:rsidRPr="006916F7">
        <w:rPr>
          <w:rFonts w:ascii="Times New Roman" w:hAnsi="Times New Roman" w:cs="Times New Roman"/>
          <w:sz w:val="24"/>
          <w:lang w:val="en-US"/>
        </w:rPr>
        <w:t>questionnaires are effective instruments for collecting data related to respondents’ opinions, attitudes, and experiences.</w:t>
      </w:r>
      <w:r w:rsidR="0062088E">
        <w:rPr>
          <w:rFonts w:ascii="Times New Roman" w:hAnsi="Times New Roman" w:cs="Times New Roman"/>
          <w:sz w:val="24"/>
          <w:lang w:val="en-US"/>
        </w:rPr>
        <w:t xml:space="preserve"> </w:t>
      </w:r>
      <w:r w:rsidR="00F22A28" w:rsidRPr="00774E58">
        <w:rPr>
          <w:rFonts w:ascii="Times New Roman" w:hAnsi="Times New Roman" w:cs="Times New Roman"/>
          <w:sz w:val="24"/>
          <w:lang w:val="en-US"/>
        </w:rPr>
        <w:t>Participation in this study was voluntary, and respondents were informed that their responses would only be used for research purposes. After all responses had been collected, the data were downloaded from Google Forms and prepared for further analysis.</w:t>
      </w:r>
    </w:p>
    <w:p w14:paraId="48B5B52D" w14:textId="56D65900" w:rsidR="00F22A28" w:rsidRPr="00774E58" w:rsidRDefault="0062088E" w:rsidP="00F22A28">
      <w:pPr>
        <w:spacing w:after="0" w:line="240" w:lineRule="auto"/>
        <w:jc w:val="both"/>
        <w:rPr>
          <w:rFonts w:ascii="Times New Roman" w:hAnsi="Times New Roman" w:cs="Times New Roman"/>
          <w:sz w:val="24"/>
          <w:lang w:val="en-US"/>
        </w:rPr>
      </w:pPr>
      <w:r>
        <w:rPr>
          <w:rFonts w:ascii="Times New Roman" w:hAnsi="Times New Roman" w:cs="Times New Roman"/>
          <w:sz w:val="24"/>
          <w:lang w:val="en-US"/>
        </w:rPr>
        <w:t xml:space="preserve"> </w:t>
      </w:r>
    </w:p>
    <w:p w14:paraId="4C62160C" w14:textId="32D93EF0" w:rsidR="00F22A28" w:rsidRDefault="00F22A28" w:rsidP="00F22A28">
      <w:pPr>
        <w:spacing w:after="0" w:line="240" w:lineRule="auto"/>
        <w:jc w:val="both"/>
        <w:rPr>
          <w:rFonts w:ascii="Times New Roman" w:hAnsi="Times New Roman" w:cs="Times New Roman"/>
          <w:sz w:val="24"/>
          <w:lang w:val="en-US"/>
        </w:rPr>
      </w:pPr>
      <w:r w:rsidRPr="00774E58">
        <w:rPr>
          <w:rFonts w:ascii="Times New Roman" w:hAnsi="Times New Roman" w:cs="Times New Roman"/>
          <w:sz w:val="24"/>
          <w:lang w:val="en-US"/>
        </w:rPr>
        <w:t>The collected data were analyzed using descriptive statistics. The responses were classified into two categories, namely students’ perceptions and the benefits of using subtitled videos.</w:t>
      </w:r>
      <w:r w:rsidR="0062088E" w:rsidRPr="0062088E">
        <w:t xml:space="preserve"> </w:t>
      </w:r>
      <w:r w:rsidR="0062088E" w:rsidRPr="0062088E">
        <w:rPr>
          <w:rFonts w:ascii="Times New Roman" w:hAnsi="Times New Roman" w:cs="Times New Roman"/>
          <w:sz w:val="24"/>
          <w:lang w:val="en-US"/>
        </w:rPr>
        <w:t xml:space="preserve">The frequency and percentage of each response category were calculated to identify </w:t>
      </w:r>
      <w:r w:rsidR="0062088E">
        <w:rPr>
          <w:rFonts w:ascii="Times New Roman" w:hAnsi="Times New Roman" w:cs="Times New Roman"/>
          <w:sz w:val="24"/>
          <w:lang w:val="en-US"/>
        </w:rPr>
        <w:t>patterns in students’ responses</w:t>
      </w:r>
      <w:r w:rsidRPr="00774E58">
        <w:rPr>
          <w:rFonts w:ascii="Times New Roman" w:hAnsi="Times New Roman" w:cs="Times New Roman"/>
          <w:sz w:val="24"/>
          <w:lang w:val="en-US"/>
        </w:rPr>
        <w:t>. Finally, the results were interpreted to answer the research questions of the study.</w:t>
      </w:r>
    </w:p>
    <w:p w14:paraId="5350390E" w14:textId="77777777" w:rsidR="003A3264" w:rsidRDefault="003A3264" w:rsidP="00F22A28">
      <w:pPr>
        <w:spacing w:after="0" w:line="240" w:lineRule="auto"/>
        <w:jc w:val="both"/>
        <w:rPr>
          <w:rFonts w:ascii="Times New Roman" w:hAnsi="Times New Roman" w:cs="Times New Roman"/>
          <w:sz w:val="24"/>
          <w:lang w:val="en-US"/>
        </w:rPr>
      </w:pPr>
    </w:p>
    <w:p w14:paraId="71EB278C" w14:textId="77777777" w:rsidR="00774E58" w:rsidRPr="00774E58" w:rsidRDefault="00774E58" w:rsidP="00F22A28">
      <w:pPr>
        <w:spacing w:after="0" w:line="240" w:lineRule="auto"/>
        <w:jc w:val="both"/>
        <w:rPr>
          <w:rFonts w:ascii="Times New Roman" w:hAnsi="Times New Roman" w:cs="Times New Roman"/>
          <w:sz w:val="24"/>
          <w:lang w:val="en-US"/>
        </w:rPr>
      </w:pPr>
    </w:p>
    <w:p w14:paraId="7439F367" w14:textId="77777777"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lastRenderedPageBreak/>
        <w:t>RESULTS AND DISCUSSION</w:t>
      </w:r>
    </w:p>
    <w:p w14:paraId="6E3BBDA9" w14:textId="77777777" w:rsidR="00A445B3" w:rsidRPr="00017AD9" w:rsidRDefault="00A445B3" w:rsidP="00A445B3">
      <w:pPr>
        <w:spacing w:after="0" w:line="240" w:lineRule="auto"/>
        <w:jc w:val="both"/>
        <w:rPr>
          <w:rFonts w:ascii="Times New Roman" w:hAnsi="Times New Roman" w:cs="Times New Roman"/>
          <w:sz w:val="10"/>
          <w:lang w:val="en-US"/>
        </w:rPr>
      </w:pPr>
    </w:p>
    <w:p w14:paraId="6DDB7506" w14:textId="64806B2D" w:rsidR="00AD1AF7"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2D9C82A7" w14:textId="77777777" w:rsidR="009668C3" w:rsidRDefault="009668C3" w:rsidP="005A266C">
      <w:pPr>
        <w:spacing w:after="0" w:line="240" w:lineRule="auto"/>
        <w:jc w:val="both"/>
        <w:rPr>
          <w:rFonts w:ascii="Times New Roman" w:hAnsi="Times New Roman" w:cs="Times New Roman"/>
          <w:b/>
          <w:sz w:val="24"/>
          <w:szCs w:val="24"/>
        </w:rPr>
      </w:pPr>
    </w:p>
    <w:p w14:paraId="79CDBCBD" w14:textId="2C5C8184" w:rsidR="00AD1AF7" w:rsidRDefault="00AD1AF7" w:rsidP="005A266C">
      <w:pPr>
        <w:spacing w:after="0" w:line="240" w:lineRule="auto"/>
        <w:jc w:val="both"/>
        <w:rPr>
          <w:rFonts w:ascii="Times New Roman" w:hAnsi="Times New Roman" w:cs="Times New Roman"/>
          <w:sz w:val="24"/>
          <w:szCs w:val="24"/>
        </w:rPr>
      </w:pPr>
      <w:r w:rsidRPr="00AD1AF7">
        <w:rPr>
          <w:rFonts w:ascii="Times New Roman" w:hAnsi="Times New Roman" w:cs="Times New Roman"/>
          <w:sz w:val="24"/>
          <w:szCs w:val="24"/>
        </w:rPr>
        <w:t>This section presents the findings regarding students’ perceptions of the use of subtitled videos in listening activities and the benefits they gained from their use. The data were obtained from questionnaires completed by 27 university students. The results are presented in the following tables and discussed based on the research objectives.</w:t>
      </w:r>
    </w:p>
    <w:p w14:paraId="73E17593" w14:textId="3DB3B8F1" w:rsidR="00AD1AF7" w:rsidRPr="00AD1AF7" w:rsidRDefault="00AD1AF7" w:rsidP="005A266C">
      <w:pPr>
        <w:spacing w:after="0" w:line="240" w:lineRule="auto"/>
        <w:jc w:val="both"/>
        <w:rPr>
          <w:rFonts w:ascii="Times New Roman" w:hAnsi="Times New Roman" w:cs="Times New Roman"/>
          <w:b/>
          <w:sz w:val="24"/>
          <w:szCs w:val="24"/>
        </w:rPr>
      </w:pPr>
    </w:p>
    <w:p w14:paraId="32CAD490" w14:textId="68276535" w:rsidR="00AD1AF7" w:rsidRDefault="00AD1AF7" w:rsidP="00E9465D">
      <w:pPr>
        <w:spacing w:after="0" w:line="240" w:lineRule="auto"/>
        <w:ind w:left="1440"/>
        <w:jc w:val="both"/>
        <w:rPr>
          <w:rFonts w:ascii="Times New Roman" w:hAnsi="Times New Roman" w:cs="Times New Roman"/>
          <w:b/>
          <w:sz w:val="24"/>
          <w:szCs w:val="24"/>
        </w:rPr>
      </w:pPr>
      <w:r w:rsidRPr="00AD1AF7">
        <w:rPr>
          <w:rFonts w:ascii="Times New Roman" w:hAnsi="Times New Roman" w:cs="Times New Roman"/>
          <w:b/>
          <w:sz w:val="24"/>
          <w:szCs w:val="24"/>
        </w:rPr>
        <w:t xml:space="preserve"> </w:t>
      </w:r>
      <w:r w:rsidR="00156EE2">
        <w:rPr>
          <w:rFonts w:ascii="Times New Roman" w:hAnsi="Times New Roman" w:cs="Times New Roman"/>
          <w:b/>
          <w:sz w:val="24"/>
          <w:szCs w:val="24"/>
          <w:lang w:val="en-US"/>
        </w:rPr>
        <w:t xml:space="preserve">Table 1. </w:t>
      </w:r>
      <w:r w:rsidR="00C82B63" w:rsidRPr="00C82B63">
        <w:rPr>
          <w:rFonts w:ascii="Times New Roman" w:hAnsi="Times New Roman" w:cs="Times New Roman"/>
          <w:b/>
          <w:sz w:val="24"/>
          <w:szCs w:val="24"/>
          <w:lang w:val="en-US"/>
        </w:rPr>
        <w:t>University Students' Result Questionnaire</w:t>
      </w:r>
    </w:p>
    <w:p w14:paraId="5A6CF0D8" w14:textId="6EE006FA" w:rsidR="00AD1AF7" w:rsidRDefault="00AD1AF7" w:rsidP="005A266C">
      <w:pPr>
        <w:spacing w:after="0" w:line="240" w:lineRule="auto"/>
        <w:jc w:val="both"/>
        <w:rPr>
          <w:rFonts w:ascii="Times New Roman" w:hAnsi="Times New Roman" w:cs="Times New Roman"/>
          <w:b/>
          <w:sz w:val="24"/>
          <w:szCs w:val="24"/>
        </w:rPr>
      </w:pPr>
    </w:p>
    <w:tbl>
      <w:tblPr>
        <w:tblStyle w:val="KisiTabel"/>
        <w:tblW w:w="8979" w:type="dxa"/>
        <w:tblLook w:val="04A0" w:firstRow="1" w:lastRow="0" w:firstColumn="1" w:lastColumn="0" w:noHBand="0" w:noVBand="1"/>
      </w:tblPr>
      <w:tblGrid>
        <w:gridCol w:w="687"/>
        <w:gridCol w:w="5207"/>
        <w:gridCol w:w="785"/>
        <w:gridCol w:w="785"/>
        <w:gridCol w:w="785"/>
        <w:gridCol w:w="730"/>
      </w:tblGrid>
      <w:tr w:rsidR="002A4AF0" w14:paraId="5BD8EF7B" w14:textId="77777777" w:rsidTr="00040D45">
        <w:trPr>
          <w:trHeight w:val="20"/>
        </w:trPr>
        <w:tc>
          <w:tcPr>
            <w:tcW w:w="687" w:type="dxa"/>
            <w:vMerge w:val="restart"/>
            <w:tcBorders>
              <w:left w:val="nil"/>
              <w:right w:val="nil"/>
            </w:tcBorders>
            <w:vAlign w:val="center"/>
          </w:tcPr>
          <w:p w14:paraId="58719084" w14:textId="0E7D7270" w:rsidR="002A4AF0" w:rsidRDefault="002A4AF0" w:rsidP="002A4AF0">
            <w:pPr>
              <w:jc w:val="center"/>
              <w:rPr>
                <w:rFonts w:ascii="Times New Roman" w:hAnsi="Times New Roman" w:cs="Times New Roman"/>
                <w:sz w:val="24"/>
                <w:szCs w:val="24"/>
                <w:lang w:val="en-US"/>
              </w:rPr>
            </w:pPr>
            <w:r w:rsidRPr="00415C65">
              <w:rPr>
                <w:rFonts w:ascii="Times New Roman" w:hAnsi="Times New Roman" w:cs="Times New Roman"/>
                <w:b/>
                <w:sz w:val="24"/>
                <w:szCs w:val="24"/>
                <w:lang w:val="en-US"/>
              </w:rPr>
              <w:t>NO</w:t>
            </w:r>
          </w:p>
        </w:tc>
        <w:tc>
          <w:tcPr>
            <w:tcW w:w="5207" w:type="dxa"/>
            <w:vMerge w:val="restart"/>
            <w:tcBorders>
              <w:left w:val="nil"/>
              <w:right w:val="nil"/>
            </w:tcBorders>
            <w:vAlign w:val="center"/>
          </w:tcPr>
          <w:p w14:paraId="17C20E31" w14:textId="27907883" w:rsidR="002A4AF0" w:rsidRDefault="002A4AF0" w:rsidP="002A4AF0">
            <w:pPr>
              <w:jc w:val="center"/>
              <w:rPr>
                <w:rFonts w:ascii="Times New Roman" w:hAnsi="Times New Roman" w:cs="Times New Roman"/>
                <w:sz w:val="24"/>
                <w:szCs w:val="24"/>
                <w:lang w:val="en-US"/>
              </w:rPr>
            </w:pPr>
            <w:r w:rsidRPr="00415C65">
              <w:rPr>
                <w:rFonts w:ascii="Times New Roman" w:hAnsi="Times New Roman" w:cs="Times New Roman"/>
                <w:b/>
                <w:sz w:val="24"/>
                <w:szCs w:val="24"/>
                <w:lang w:val="en-US"/>
              </w:rPr>
              <w:t>Statements</w:t>
            </w:r>
          </w:p>
        </w:tc>
        <w:tc>
          <w:tcPr>
            <w:tcW w:w="3085" w:type="dxa"/>
            <w:gridSpan w:val="4"/>
            <w:tcBorders>
              <w:left w:val="nil"/>
              <w:right w:val="nil"/>
            </w:tcBorders>
          </w:tcPr>
          <w:p w14:paraId="04F23B48" w14:textId="17A7C602" w:rsidR="002A4AF0" w:rsidRPr="00415C65" w:rsidRDefault="002A4AF0" w:rsidP="002A4AF0">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Pr="00415C65">
              <w:rPr>
                <w:rFonts w:ascii="Times New Roman" w:hAnsi="Times New Roman" w:cs="Times New Roman"/>
                <w:b/>
                <w:sz w:val="24"/>
                <w:szCs w:val="24"/>
                <w:lang w:val="en-US"/>
              </w:rPr>
              <w:t>Percentage</w:t>
            </w:r>
          </w:p>
        </w:tc>
      </w:tr>
      <w:tr w:rsidR="0039012F" w14:paraId="3718030D" w14:textId="77777777" w:rsidTr="00040D45">
        <w:trPr>
          <w:trHeight w:val="170"/>
        </w:trPr>
        <w:tc>
          <w:tcPr>
            <w:tcW w:w="687" w:type="dxa"/>
            <w:vMerge/>
            <w:tcBorders>
              <w:left w:val="nil"/>
              <w:right w:val="nil"/>
            </w:tcBorders>
          </w:tcPr>
          <w:p w14:paraId="7E1EE5FF" w14:textId="5EA8D843" w:rsidR="002A4AF0" w:rsidRPr="00415C65" w:rsidRDefault="002A4AF0" w:rsidP="002A4AF0">
            <w:pPr>
              <w:jc w:val="both"/>
              <w:rPr>
                <w:rFonts w:ascii="Times New Roman" w:hAnsi="Times New Roman" w:cs="Times New Roman"/>
                <w:b/>
                <w:sz w:val="24"/>
                <w:szCs w:val="24"/>
                <w:lang w:val="en-US"/>
              </w:rPr>
            </w:pPr>
          </w:p>
        </w:tc>
        <w:tc>
          <w:tcPr>
            <w:tcW w:w="5207" w:type="dxa"/>
            <w:vMerge/>
            <w:tcBorders>
              <w:left w:val="nil"/>
              <w:right w:val="nil"/>
            </w:tcBorders>
          </w:tcPr>
          <w:p w14:paraId="026A6C7D" w14:textId="70294277" w:rsidR="002A4AF0" w:rsidRPr="00415C65" w:rsidRDefault="002A4AF0" w:rsidP="002A4AF0">
            <w:pPr>
              <w:jc w:val="both"/>
              <w:rPr>
                <w:rFonts w:ascii="Times New Roman" w:hAnsi="Times New Roman" w:cs="Times New Roman"/>
                <w:b/>
                <w:sz w:val="24"/>
                <w:szCs w:val="24"/>
                <w:lang w:val="en-US"/>
              </w:rPr>
            </w:pPr>
          </w:p>
        </w:tc>
        <w:tc>
          <w:tcPr>
            <w:tcW w:w="785" w:type="dxa"/>
            <w:tcBorders>
              <w:left w:val="nil"/>
              <w:right w:val="nil"/>
            </w:tcBorders>
          </w:tcPr>
          <w:p w14:paraId="47D0ACD5" w14:textId="1D532F40" w:rsidR="002A4AF0" w:rsidRPr="00415C65" w:rsidRDefault="002A4AF0" w:rsidP="002A4AF0">
            <w:pPr>
              <w:jc w:val="both"/>
              <w:rPr>
                <w:rFonts w:ascii="Times New Roman" w:hAnsi="Times New Roman" w:cs="Times New Roman"/>
                <w:b/>
                <w:sz w:val="24"/>
                <w:szCs w:val="24"/>
                <w:lang w:val="en-US"/>
              </w:rPr>
            </w:pPr>
            <w:r w:rsidRPr="00415C65">
              <w:rPr>
                <w:rFonts w:ascii="Times New Roman" w:hAnsi="Times New Roman" w:cs="Times New Roman"/>
                <w:b/>
                <w:sz w:val="24"/>
                <w:szCs w:val="24"/>
                <w:lang w:val="en-US"/>
              </w:rPr>
              <w:t>SA</w:t>
            </w:r>
          </w:p>
        </w:tc>
        <w:tc>
          <w:tcPr>
            <w:tcW w:w="785" w:type="dxa"/>
            <w:tcBorders>
              <w:left w:val="nil"/>
              <w:right w:val="nil"/>
            </w:tcBorders>
          </w:tcPr>
          <w:p w14:paraId="2B8354C7" w14:textId="3B399A79" w:rsidR="002A4AF0" w:rsidRPr="00415C65" w:rsidRDefault="002A4AF0" w:rsidP="002A4AF0">
            <w:pPr>
              <w:jc w:val="both"/>
              <w:rPr>
                <w:rFonts w:ascii="Times New Roman" w:hAnsi="Times New Roman" w:cs="Times New Roman"/>
                <w:b/>
                <w:sz w:val="24"/>
                <w:szCs w:val="24"/>
                <w:lang w:val="en-US"/>
              </w:rPr>
            </w:pPr>
            <w:r w:rsidRPr="00415C65">
              <w:rPr>
                <w:rFonts w:ascii="Times New Roman" w:hAnsi="Times New Roman" w:cs="Times New Roman"/>
                <w:b/>
                <w:sz w:val="24"/>
                <w:szCs w:val="24"/>
                <w:lang w:val="en-US"/>
              </w:rPr>
              <w:t>A</w:t>
            </w:r>
          </w:p>
        </w:tc>
        <w:tc>
          <w:tcPr>
            <w:tcW w:w="785" w:type="dxa"/>
            <w:tcBorders>
              <w:left w:val="nil"/>
              <w:right w:val="nil"/>
            </w:tcBorders>
          </w:tcPr>
          <w:p w14:paraId="68582843" w14:textId="56F88FCB" w:rsidR="002A4AF0" w:rsidRPr="00415C65" w:rsidRDefault="002A4AF0" w:rsidP="002A4AF0">
            <w:pPr>
              <w:jc w:val="both"/>
              <w:rPr>
                <w:rFonts w:ascii="Times New Roman" w:hAnsi="Times New Roman" w:cs="Times New Roman"/>
                <w:b/>
                <w:sz w:val="24"/>
                <w:szCs w:val="24"/>
                <w:lang w:val="en-US"/>
              </w:rPr>
            </w:pPr>
            <w:r w:rsidRPr="00415C65">
              <w:rPr>
                <w:rFonts w:ascii="Times New Roman" w:hAnsi="Times New Roman" w:cs="Times New Roman"/>
                <w:b/>
                <w:sz w:val="24"/>
                <w:szCs w:val="24"/>
                <w:lang w:val="en-US"/>
              </w:rPr>
              <w:t>D</w:t>
            </w:r>
          </w:p>
        </w:tc>
        <w:tc>
          <w:tcPr>
            <w:tcW w:w="730" w:type="dxa"/>
            <w:tcBorders>
              <w:left w:val="nil"/>
              <w:right w:val="nil"/>
            </w:tcBorders>
          </w:tcPr>
          <w:p w14:paraId="190D879B" w14:textId="63D07BB2" w:rsidR="002A4AF0" w:rsidRPr="00415C65" w:rsidRDefault="002A4AF0" w:rsidP="002A4AF0">
            <w:pPr>
              <w:jc w:val="both"/>
              <w:rPr>
                <w:rFonts w:ascii="Times New Roman" w:hAnsi="Times New Roman" w:cs="Times New Roman"/>
                <w:b/>
                <w:sz w:val="24"/>
                <w:szCs w:val="24"/>
                <w:lang w:val="en-US"/>
              </w:rPr>
            </w:pPr>
            <w:r w:rsidRPr="00415C65">
              <w:rPr>
                <w:rFonts w:ascii="Times New Roman" w:hAnsi="Times New Roman" w:cs="Times New Roman"/>
                <w:b/>
                <w:sz w:val="24"/>
                <w:szCs w:val="24"/>
                <w:lang w:val="en-US"/>
              </w:rPr>
              <w:t>SD</w:t>
            </w:r>
          </w:p>
        </w:tc>
      </w:tr>
      <w:tr w:rsidR="0039012F" w14:paraId="0D71D777" w14:textId="77777777" w:rsidTr="00040D45">
        <w:trPr>
          <w:trHeight w:val="227"/>
        </w:trPr>
        <w:tc>
          <w:tcPr>
            <w:tcW w:w="687" w:type="dxa"/>
            <w:tcBorders>
              <w:left w:val="nil"/>
              <w:right w:val="nil"/>
            </w:tcBorders>
            <w:vAlign w:val="center"/>
          </w:tcPr>
          <w:p w14:paraId="2481F073" w14:textId="78C2FBEC" w:rsidR="009B1417" w:rsidRPr="00CE042F" w:rsidRDefault="009B1417" w:rsidP="009B1417">
            <w:pPr>
              <w:jc w:val="center"/>
              <w:rPr>
                <w:rFonts w:ascii="Times New Roman" w:hAnsi="Times New Roman" w:cs="Times New Roman"/>
                <w:sz w:val="24"/>
                <w:szCs w:val="24"/>
                <w:lang w:val="en-US"/>
              </w:rPr>
            </w:pPr>
            <w:r w:rsidRPr="00CE042F">
              <w:rPr>
                <w:rFonts w:ascii="Times New Roman" w:hAnsi="Times New Roman" w:cs="Times New Roman"/>
                <w:sz w:val="24"/>
                <w:szCs w:val="24"/>
                <w:lang w:val="en-US"/>
              </w:rPr>
              <w:t>1</w:t>
            </w:r>
          </w:p>
        </w:tc>
        <w:tc>
          <w:tcPr>
            <w:tcW w:w="5207" w:type="dxa"/>
            <w:tcBorders>
              <w:left w:val="nil"/>
              <w:right w:val="nil"/>
            </w:tcBorders>
          </w:tcPr>
          <w:p w14:paraId="27F21F08" w14:textId="3CD41FF9" w:rsidR="005E1205" w:rsidRPr="005E1205" w:rsidRDefault="009B1417" w:rsidP="00131A3D">
            <w:pPr>
              <w:jc w:val="both"/>
              <w:rPr>
                <w:rFonts w:ascii="Times New Roman" w:hAnsi="Times New Roman" w:cs="Times New Roman"/>
                <w:color w:val="1F1F1F"/>
                <w:spacing w:val="3"/>
                <w:shd w:val="clear" w:color="auto" w:fill="FFFFFF"/>
              </w:rPr>
            </w:pPr>
            <w:r w:rsidRPr="00B67E38">
              <w:rPr>
                <w:rFonts w:ascii="Times New Roman" w:hAnsi="Times New Roman" w:cs="Times New Roman"/>
                <w:color w:val="1F1F1F"/>
                <w:spacing w:val="3"/>
                <w:shd w:val="clear" w:color="auto" w:fill="FFFFFF"/>
              </w:rPr>
              <w:t> I enjoy listening lessons that use subtitled videos</w:t>
            </w:r>
          </w:p>
        </w:tc>
        <w:tc>
          <w:tcPr>
            <w:tcW w:w="785" w:type="dxa"/>
            <w:tcBorders>
              <w:left w:val="nil"/>
              <w:right w:val="nil"/>
            </w:tcBorders>
          </w:tcPr>
          <w:p w14:paraId="55183254" w14:textId="77777777" w:rsidR="009B1417" w:rsidRPr="005758E6" w:rsidRDefault="0039012F" w:rsidP="002A4AF0">
            <w:pPr>
              <w:jc w:val="both"/>
              <w:rPr>
                <w:rFonts w:ascii="Times New Roman" w:hAnsi="Times New Roman" w:cs="Times New Roman"/>
                <w:lang w:val="en-US"/>
              </w:rPr>
            </w:pPr>
            <w:r w:rsidRPr="005758E6">
              <w:rPr>
                <w:rFonts w:ascii="Times New Roman" w:hAnsi="Times New Roman" w:cs="Times New Roman"/>
                <w:lang w:val="en-US"/>
              </w:rPr>
              <w:t>(18)</w:t>
            </w:r>
          </w:p>
          <w:p w14:paraId="0E9D32AD" w14:textId="77723E04" w:rsidR="0039012F" w:rsidRPr="005758E6" w:rsidRDefault="0039012F" w:rsidP="002A4AF0">
            <w:pPr>
              <w:jc w:val="both"/>
              <w:rPr>
                <w:rFonts w:ascii="Times New Roman" w:hAnsi="Times New Roman" w:cs="Times New Roman"/>
                <w:lang w:val="en-US"/>
              </w:rPr>
            </w:pPr>
            <w:r w:rsidRPr="005758E6">
              <w:rPr>
                <w:rFonts w:ascii="Times New Roman" w:hAnsi="Times New Roman" w:cs="Times New Roman"/>
                <w:lang w:val="en-US"/>
              </w:rPr>
              <w:t>66,7%</w:t>
            </w:r>
          </w:p>
        </w:tc>
        <w:tc>
          <w:tcPr>
            <w:tcW w:w="785" w:type="dxa"/>
            <w:tcBorders>
              <w:left w:val="nil"/>
              <w:right w:val="nil"/>
            </w:tcBorders>
          </w:tcPr>
          <w:p w14:paraId="610B5779" w14:textId="77777777" w:rsidR="0039012F" w:rsidRPr="005758E6" w:rsidRDefault="0039012F" w:rsidP="002A4AF0">
            <w:pPr>
              <w:jc w:val="both"/>
              <w:rPr>
                <w:rFonts w:ascii="Times New Roman" w:hAnsi="Times New Roman" w:cs="Times New Roman"/>
                <w:lang w:val="en-US"/>
              </w:rPr>
            </w:pPr>
            <w:r w:rsidRPr="005758E6">
              <w:rPr>
                <w:rFonts w:ascii="Times New Roman" w:hAnsi="Times New Roman" w:cs="Times New Roman"/>
                <w:lang w:val="en-US"/>
              </w:rPr>
              <w:t>(9)</w:t>
            </w:r>
          </w:p>
          <w:p w14:paraId="3FADD63D" w14:textId="04290A10" w:rsidR="009B1417" w:rsidRPr="005758E6" w:rsidRDefault="0039012F" w:rsidP="002A4AF0">
            <w:pPr>
              <w:jc w:val="both"/>
              <w:rPr>
                <w:rFonts w:ascii="Times New Roman" w:hAnsi="Times New Roman" w:cs="Times New Roman"/>
                <w:lang w:val="en-US"/>
              </w:rPr>
            </w:pPr>
            <w:r w:rsidRPr="005758E6">
              <w:rPr>
                <w:rFonts w:ascii="Times New Roman" w:hAnsi="Times New Roman" w:cs="Times New Roman"/>
                <w:lang w:val="en-US"/>
              </w:rPr>
              <w:t>33,3%</w:t>
            </w:r>
          </w:p>
        </w:tc>
        <w:tc>
          <w:tcPr>
            <w:tcW w:w="785" w:type="dxa"/>
            <w:tcBorders>
              <w:left w:val="nil"/>
              <w:right w:val="nil"/>
            </w:tcBorders>
            <w:vAlign w:val="center"/>
          </w:tcPr>
          <w:p w14:paraId="0B00AF44" w14:textId="2ED626E2" w:rsidR="005E1205" w:rsidRPr="005758E6" w:rsidRDefault="005E1205" w:rsidP="005E1205">
            <w:pPr>
              <w:rPr>
                <w:rFonts w:ascii="Times New Roman" w:hAnsi="Times New Roman" w:cs="Times New Roman"/>
                <w:lang w:val="en-US"/>
              </w:rPr>
            </w:pPr>
            <w:r w:rsidRPr="005758E6">
              <w:rPr>
                <w:rFonts w:ascii="Times New Roman" w:hAnsi="Times New Roman" w:cs="Times New Roman"/>
                <w:lang w:val="en-US"/>
              </w:rPr>
              <w:t xml:space="preserve">    -</w:t>
            </w:r>
          </w:p>
        </w:tc>
        <w:tc>
          <w:tcPr>
            <w:tcW w:w="730" w:type="dxa"/>
            <w:tcBorders>
              <w:left w:val="nil"/>
              <w:right w:val="nil"/>
            </w:tcBorders>
            <w:vAlign w:val="center"/>
          </w:tcPr>
          <w:p w14:paraId="345073A9" w14:textId="5270269B" w:rsidR="009B1417" w:rsidRPr="005758E6" w:rsidRDefault="0039012F" w:rsidP="005E1205">
            <w:pPr>
              <w:jc w:val="center"/>
              <w:rPr>
                <w:rFonts w:ascii="Times New Roman" w:hAnsi="Times New Roman" w:cs="Times New Roman"/>
                <w:lang w:val="en-US"/>
              </w:rPr>
            </w:pPr>
            <w:r w:rsidRPr="005758E6">
              <w:rPr>
                <w:rFonts w:ascii="Times New Roman" w:hAnsi="Times New Roman" w:cs="Times New Roman"/>
                <w:lang w:val="en-US"/>
              </w:rPr>
              <w:t>-</w:t>
            </w:r>
          </w:p>
        </w:tc>
      </w:tr>
      <w:tr w:rsidR="0039012F" w14:paraId="2B841474" w14:textId="77777777" w:rsidTr="00040D45">
        <w:trPr>
          <w:trHeight w:val="227"/>
        </w:trPr>
        <w:tc>
          <w:tcPr>
            <w:tcW w:w="687" w:type="dxa"/>
            <w:tcBorders>
              <w:left w:val="nil"/>
              <w:right w:val="nil"/>
            </w:tcBorders>
            <w:vAlign w:val="center"/>
          </w:tcPr>
          <w:p w14:paraId="7F125D47" w14:textId="7E5E440B" w:rsidR="009B1417" w:rsidRPr="00CE042F" w:rsidRDefault="009B1417" w:rsidP="009B1417">
            <w:pPr>
              <w:jc w:val="center"/>
              <w:rPr>
                <w:rFonts w:ascii="Times New Roman" w:hAnsi="Times New Roman" w:cs="Times New Roman"/>
                <w:sz w:val="24"/>
                <w:szCs w:val="24"/>
                <w:lang w:val="en-US"/>
              </w:rPr>
            </w:pPr>
            <w:r w:rsidRPr="00CE042F">
              <w:rPr>
                <w:rFonts w:ascii="Times New Roman" w:hAnsi="Times New Roman" w:cs="Times New Roman"/>
                <w:sz w:val="24"/>
                <w:szCs w:val="24"/>
                <w:lang w:val="en-US"/>
              </w:rPr>
              <w:t>2</w:t>
            </w:r>
          </w:p>
        </w:tc>
        <w:tc>
          <w:tcPr>
            <w:tcW w:w="5207" w:type="dxa"/>
            <w:tcBorders>
              <w:left w:val="nil"/>
              <w:right w:val="nil"/>
            </w:tcBorders>
          </w:tcPr>
          <w:p w14:paraId="7E916859" w14:textId="2DF2F851" w:rsidR="00131A3D" w:rsidRPr="0039012F" w:rsidRDefault="00B67E38" w:rsidP="00131A3D">
            <w:pPr>
              <w:jc w:val="both"/>
              <w:rPr>
                <w:rFonts w:ascii="Times New Roman" w:hAnsi="Times New Roman" w:cs="Times New Roman"/>
                <w:color w:val="1F1F1F"/>
                <w:spacing w:val="3"/>
                <w:shd w:val="clear" w:color="auto" w:fill="FFFFFF"/>
              </w:rPr>
            </w:pPr>
            <w:r w:rsidRPr="00B67E38">
              <w:rPr>
                <w:rFonts w:ascii="Times New Roman" w:hAnsi="Times New Roman" w:cs="Times New Roman"/>
                <w:color w:val="1F1F1F"/>
                <w:spacing w:val="3"/>
                <w:shd w:val="clear" w:color="auto" w:fill="FFFFFF"/>
              </w:rPr>
              <w:t> </w:t>
            </w:r>
            <w:r w:rsidRPr="00B67E38">
              <w:rPr>
                <w:rStyle w:val="myxfac"/>
                <w:rFonts w:ascii="Times New Roman" w:hAnsi="Times New Roman" w:cs="Times New Roman"/>
                <w:color w:val="1F1F1F"/>
                <w:spacing w:val="3"/>
                <w:shd w:val="clear" w:color="auto" w:fill="FFFFFF"/>
              </w:rPr>
              <w:t>Subtitled videos make listening activities more interesting.</w:t>
            </w:r>
          </w:p>
        </w:tc>
        <w:tc>
          <w:tcPr>
            <w:tcW w:w="785" w:type="dxa"/>
            <w:tcBorders>
              <w:left w:val="nil"/>
              <w:right w:val="nil"/>
            </w:tcBorders>
          </w:tcPr>
          <w:p w14:paraId="6BACF1EE" w14:textId="77777777" w:rsidR="009B1417" w:rsidRPr="005758E6" w:rsidRDefault="0039012F" w:rsidP="002A4AF0">
            <w:pPr>
              <w:jc w:val="both"/>
              <w:rPr>
                <w:rFonts w:ascii="Times New Roman" w:hAnsi="Times New Roman" w:cs="Times New Roman"/>
                <w:lang w:val="en-US"/>
              </w:rPr>
            </w:pPr>
            <w:r w:rsidRPr="005758E6">
              <w:rPr>
                <w:rFonts w:ascii="Times New Roman" w:hAnsi="Times New Roman" w:cs="Times New Roman"/>
                <w:lang w:val="en-US"/>
              </w:rPr>
              <w:t>(6)</w:t>
            </w:r>
          </w:p>
          <w:p w14:paraId="2B5D0C67" w14:textId="0A3267D9" w:rsidR="008C2455" w:rsidRPr="005758E6" w:rsidRDefault="008C2455" w:rsidP="002A4AF0">
            <w:pPr>
              <w:jc w:val="both"/>
              <w:rPr>
                <w:rFonts w:ascii="Times New Roman" w:hAnsi="Times New Roman" w:cs="Times New Roman"/>
                <w:lang w:val="en-US"/>
              </w:rPr>
            </w:pPr>
            <w:r w:rsidRPr="005758E6">
              <w:rPr>
                <w:rFonts w:ascii="Times New Roman" w:hAnsi="Times New Roman" w:cs="Times New Roman"/>
                <w:lang w:val="en-US"/>
              </w:rPr>
              <w:t>22,2%</w:t>
            </w:r>
          </w:p>
        </w:tc>
        <w:tc>
          <w:tcPr>
            <w:tcW w:w="785" w:type="dxa"/>
            <w:tcBorders>
              <w:left w:val="nil"/>
              <w:right w:val="nil"/>
            </w:tcBorders>
          </w:tcPr>
          <w:p w14:paraId="72489C89" w14:textId="77777777" w:rsidR="009B1417" w:rsidRPr="005758E6" w:rsidRDefault="0039012F" w:rsidP="002A4AF0">
            <w:pPr>
              <w:jc w:val="both"/>
              <w:rPr>
                <w:rFonts w:ascii="Times New Roman" w:hAnsi="Times New Roman" w:cs="Times New Roman"/>
                <w:lang w:val="en-US"/>
              </w:rPr>
            </w:pPr>
            <w:r w:rsidRPr="005758E6">
              <w:rPr>
                <w:rFonts w:ascii="Times New Roman" w:hAnsi="Times New Roman" w:cs="Times New Roman"/>
                <w:lang w:val="en-US"/>
              </w:rPr>
              <w:t xml:space="preserve"> (19)</w:t>
            </w:r>
          </w:p>
          <w:p w14:paraId="2BB19ED1" w14:textId="69466180" w:rsidR="008C2455" w:rsidRPr="005758E6" w:rsidRDefault="008C2455" w:rsidP="002A4AF0">
            <w:pPr>
              <w:jc w:val="both"/>
              <w:rPr>
                <w:rFonts w:ascii="Times New Roman" w:hAnsi="Times New Roman" w:cs="Times New Roman"/>
                <w:lang w:val="en-US"/>
              </w:rPr>
            </w:pPr>
            <w:r w:rsidRPr="005758E6">
              <w:rPr>
                <w:rFonts w:ascii="Times New Roman" w:hAnsi="Times New Roman" w:cs="Times New Roman"/>
                <w:lang w:val="en-US"/>
              </w:rPr>
              <w:t>70,4%</w:t>
            </w:r>
          </w:p>
        </w:tc>
        <w:tc>
          <w:tcPr>
            <w:tcW w:w="785" w:type="dxa"/>
            <w:tcBorders>
              <w:left w:val="nil"/>
              <w:right w:val="nil"/>
            </w:tcBorders>
          </w:tcPr>
          <w:p w14:paraId="6F0FF0D7" w14:textId="77777777" w:rsidR="009B1417" w:rsidRPr="005758E6" w:rsidRDefault="0039012F" w:rsidP="002A4AF0">
            <w:pPr>
              <w:jc w:val="both"/>
              <w:rPr>
                <w:rFonts w:ascii="Times New Roman" w:hAnsi="Times New Roman" w:cs="Times New Roman"/>
                <w:lang w:val="en-US"/>
              </w:rPr>
            </w:pPr>
            <w:r w:rsidRPr="005758E6">
              <w:rPr>
                <w:rFonts w:ascii="Times New Roman" w:hAnsi="Times New Roman" w:cs="Times New Roman"/>
                <w:lang w:val="en-US"/>
              </w:rPr>
              <w:t>(2)</w:t>
            </w:r>
          </w:p>
          <w:p w14:paraId="582671C5" w14:textId="1FBBC78E" w:rsidR="008C2455" w:rsidRPr="005758E6" w:rsidRDefault="008C2455" w:rsidP="002A4AF0">
            <w:pPr>
              <w:jc w:val="both"/>
              <w:rPr>
                <w:rFonts w:ascii="Times New Roman" w:hAnsi="Times New Roman" w:cs="Times New Roman"/>
                <w:lang w:val="en-US"/>
              </w:rPr>
            </w:pPr>
            <w:r w:rsidRPr="005758E6">
              <w:rPr>
                <w:rFonts w:ascii="Times New Roman" w:hAnsi="Times New Roman" w:cs="Times New Roman"/>
                <w:lang w:val="en-US"/>
              </w:rPr>
              <w:t>7,4%</w:t>
            </w:r>
          </w:p>
        </w:tc>
        <w:tc>
          <w:tcPr>
            <w:tcW w:w="730" w:type="dxa"/>
            <w:tcBorders>
              <w:left w:val="nil"/>
              <w:right w:val="nil"/>
            </w:tcBorders>
            <w:vAlign w:val="center"/>
          </w:tcPr>
          <w:p w14:paraId="55E77519" w14:textId="2ADAC821" w:rsidR="009B1417" w:rsidRPr="005758E6" w:rsidRDefault="005E1205" w:rsidP="005E1205">
            <w:pPr>
              <w:jc w:val="center"/>
              <w:rPr>
                <w:rFonts w:ascii="Times New Roman" w:hAnsi="Times New Roman" w:cs="Times New Roman"/>
                <w:lang w:val="en-US"/>
              </w:rPr>
            </w:pPr>
            <w:r w:rsidRPr="005758E6">
              <w:rPr>
                <w:rFonts w:ascii="Times New Roman" w:hAnsi="Times New Roman" w:cs="Times New Roman"/>
                <w:lang w:val="en-US"/>
              </w:rPr>
              <w:t>-</w:t>
            </w:r>
          </w:p>
        </w:tc>
      </w:tr>
      <w:tr w:rsidR="0039012F" w14:paraId="56806F5A" w14:textId="77777777" w:rsidTr="00040D45">
        <w:trPr>
          <w:trHeight w:val="227"/>
        </w:trPr>
        <w:tc>
          <w:tcPr>
            <w:tcW w:w="687" w:type="dxa"/>
            <w:tcBorders>
              <w:left w:val="nil"/>
              <w:right w:val="nil"/>
            </w:tcBorders>
            <w:vAlign w:val="center"/>
          </w:tcPr>
          <w:p w14:paraId="6E5E3C0C" w14:textId="77374A3E" w:rsidR="009B1417" w:rsidRPr="00CE042F" w:rsidRDefault="009B1417" w:rsidP="009B1417">
            <w:pPr>
              <w:jc w:val="center"/>
              <w:rPr>
                <w:rFonts w:ascii="Times New Roman" w:hAnsi="Times New Roman" w:cs="Times New Roman"/>
                <w:sz w:val="24"/>
                <w:szCs w:val="24"/>
                <w:lang w:val="en-US"/>
              </w:rPr>
            </w:pPr>
            <w:r w:rsidRPr="00CE042F">
              <w:rPr>
                <w:rFonts w:ascii="Times New Roman" w:hAnsi="Times New Roman" w:cs="Times New Roman"/>
                <w:sz w:val="24"/>
                <w:szCs w:val="24"/>
                <w:lang w:val="en-US"/>
              </w:rPr>
              <w:t>3</w:t>
            </w:r>
          </w:p>
        </w:tc>
        <w:tc>
          <w:tcPr>
            <w:tcW w:w="5207" w:type="dxa"/>
            <w:tcBorders>
              <w:left w:val="nil"/>
              <w:right w:val="nil"/>
            </w:tcBorders>
          </w:tcPr>
          <w:p w14:paraId="30329A23" w14:textId="516ACB8F" w:rsidR="009B1417" w:rsidRPr="00B67E38" w:rsidRDefault="00B67E38" w:rsidP="00131A3D">
            <w:pPr>
              <w:jc w:val="both"/>
              <w:rPr>
                <w:rFonts w:ascii="Times New Roman" w:hAnsi="Times New Roman" w:cs="Times New Roman"/>
                <w:b/>
                <w:lang w:val="en-US"/>
              </w:rPr>
            </w:pPr>
            <w:r w:rsidRPr="00B67E38">
              <w:rPr>
                <w:rFonts w:ascii="Times New Roman" w:hAnsi="Times New Roman" w:cs="Times New Roman"/>
                <w:color w:val="1F1F1F"/>
                <w:spacing w:val="3"/>
                <w:shd w:val="clear" w:color="auto" w:fill="FFFFFF"/>
              </w:rPr>
              <w:t> I feel more motivated to learn listening when subtitled videos are used</w:t>
            </w:r>
          </w:p>
        </w:tc>
        <w:tc>
          <w:tcPr>
            <w:tcW w:w="785" w:type="dxa"/>
            <w:tcBorders>
              <w:left w:val="nil"/>
              <w:right w:val="nil"/>
            </w:tcBorders>
          </w:tcPr>
          <w:p w14:paraId="6382869A" w14:textId="77777777" w:rsidR="009B1417" w:rsidRPr="005758E6" w:rsidRDefault="0039012F" w:rsidP="002A4AF0">
            <w:pPr>
              <w:jc w:val="both"/>
              <w:rPr>
                <w:rFonts w:ascii="Times New Roman" w:hAnsi="Times New Roman" w:cs="Times New Roman"/>
                <w:lang w:val="en-US"/>
              </w:rPr>
            </w:pPr>
            <w:r w:rsidRPr="005758E6">
              <w:rPr>
                <w:rFonts w:ascii="Times New Roman" w:hAnsi="Times New Roman" w:cs="Times New Roman"/>
                <w:lang w:val="en-US"/>
              </w:rPr>
              <w:t>(7)</w:t>
            </w:r>
          </w:p>
          <w:p w14:paraId="204FFB45" w14:textId="7F203436" w:rsidR="008C2455" w:rsidRPr="005758E6" w:rsidRDefault="008C2455" w:rsidP="002A4AF0">
            <w:pPr>
              <w:jc w:val="both"/>
              <w:rPr>
                <w:rFonts w:ascii="Times New Roman" w:hAnsi="Times New Roman" w:cs="Times New Roman"/>
                <w:lang w:val="en-US"/>
              </w:rPr>
            </w:pPr>
            <w:r w:rsidRPr="005758E6">
              <w:rPr>
                <w:rFonts w:ascii="Times New Roman" w:hAnsi="Times New Roman" w:cs="Times New Roman"/>
                <w:lang w:val="en-US"/>
              </w:rPr>
              <w:t>25,9%</w:t>
            </w:r>
          </w:p>
        </w:tc>
        <w:tc>
          <w:tcPr>
            <w:tcW w:w="785" w:type="dxa"/>
            <w:tcBorders>
              <w:left w:val="nil"/>
              <w:right w:val="nil"/>
            </w:tcBorders>
          </w:tcPr>
          <w:p w14:paraId="663895CD" w14:textId="77777777" w:rsidR="009B1417" w:rsidRPr="005758E6" w:rsidRDefault="0039012F" w:rsidP="002A4AF0">
            <w:pPr>
              <w:jc w:val="both"/>
              <w:rPr>
                <w:rFonts w:ascii="Times New Roman" w:hAnsi="Times New Roman" w:cs="Times New Roman"/>
                <w:lang w:val="en-US"/>
              </w:rPr>
            </w:pPr>
            <w:r w:rsidRPr="005758E6">
              <w:rPr>
                <w:rFonts w:ascii="Times New Roman" w:hAnsi="Times New Roman" w:cs="Times New Roman"/>
                <w:lang w:val="en-US"/>
              </w:rPr>
              <w:t>(18)</w:t>
            </w:r>
          </w:p>
          <w:p w14:paraId="376755A4" w14:textId="5931138C" w:rsidR="008C2455" w:rsidRPr="005758E6" w:rsidRDefault="008C2455" w:rsidP="002A4AF0">
            <w:pPr>
              <w:jc w:val="both"/>
              <w:rPr>
                <w:rFonts w:ascii="Times New Roman" w:hAnsi="Times New Roman" w:cs="Times New Roman"/>
                <w:lang w:val="en-US"/>
              </w:rPr>
            </w:pPr>
            <w:r w:rsidRPr="005758E6">
              <w:rPr>
                <w:rFonts w:ascii="Times New Roman" w:hAnsi="Times New Roman" w:cs="Times New Roman"/>
                <w:lang w:val="en-US"/>
              </w:rPr>
              <w:t>66,7%</w:t>
            </w:r>
          </w:p>
        </w:tc>
        <w:tc>
          <w:tcPr>
            <w:tcW w:w="785" w:type="dxa"/>
            <w:tcBorders>
              <w:left w:val="nil"/>
              <w:right w:val="nil"/>
            </w:tcBorders>
          </w:tcPr>
          <w:p w14:paraId="01DA1D11" w14:textId="77777777" w:rsidR="009B1417" w:rsidRPr="005758E6" w:rsidRDefault="0039012F" w:rsidP="002A4AF0">
            <w:pPr>
              <w:jc w:val="both"/>
              <w:rPr>
                <w:rFonts w:ascii="Times New Roman" w:hAnsi="Times New Roman" w:cs="Times New Roman"/>
                <w:lang w:val="en-US"/>
              </w:rPr>
            </w:pPr>
            <w:r w:rsidRPr="005758E6">
              <w:rPr>
                <w:rFonts w:ascii="Times New Roman" w:hAnsi="Times New Roman" w:cs="Times New Roman"/>
                <w:lang w:val="en-US"/>
              </w:rPr>
              <w:t>(2)</w:t>
            </w:r>
          </w:p>
          <w:p w14:paraId="124D4AAD" w14:textId="019B9B3D" w:rsidR="008C2455" w:rsidRPr="005758E6" w:rsidRDefault="008C2455" w:rsidP="002A4AF0">
            <w:pPr>
              <w:jc w:val="both"/>
              <w:rPr>
                <w:rFonts w:ascii="Times New Roman" w:hAnsi="Times New Roman" w:cs="Times New Roman"/>
                <w:lang w:val="en-US"/>
              </w:rPr>
            </w:pPr>
            <w:r w:rsidRPr="005758E6">
              <w:rPr>
                <w:rFonts w:ascii="Times New Roman" w:hAnsi="Times New Roman" w:cs="Times New Roman"/>
                <w:lang w:val="en-US"/>
              </w:rPr>
              <w:t>7,4%</w:t>
            </w:r>
          </w:p>
        </w:tc>
        <w:tc>
          <w:tcPr>
            <w:tcW w:w="730" w:type="dxa"/>
            <w:tcBorders>
              <w:left w:val="nil"/>
              <w:right w:val="nil"/>
            </w:tcBorders>
            <w:vAlign w:val="center"/>
          </w:tcPr>
          <w:p w14:paraId="3A367703" w14:textId="12B08309" w:rsidR="009B1417" w:rsidRPr="005758E6" w:rsidRDefault="005E1205" w:rsidP="005E1205">
            <w:pPr>
              <w:jc w:val="center"/>
              <w:rPr>
                <w:rFonts w:ascii="Times New Roman" w:hAnsi="Times New Roman" w:cs="Times New Roman"/>
                <w:lang w:val="en-US"/>
              </w:rPr>
            </w:pPr>
            <w:r w:rsidRPr="005758E6">
              <w:rPr>
                <w:rFonts w:ascii="Times New Roman" w:hAnsi="Times New Roman" w:cs="Times New Roman"/>
                <w:lang w:val="en-US"/>
              </w:rPr>
              <w:t>-</w:t>
            </w:r>
          </w:p>
        </w:tc>
      </w:tr>
      <w:tr w:rsidR="0039012F" w:rsidRPr="00B67E38" w14:paraId="57B2A199" w14:textId="77777777" w:rsidTr="00040D45">
        <w:trPr>
          <w:trHeight w:val="227"/>
        </w:trPr>
        <w:tc>
          <w:tcPr>
            <w:tcW w:w="687" w:type="dxa"/>
            <w:tcBorders>
              <w:left w:val="nil"/>
              <w:right w:val="nil"/>
            </w:tcBorders>
            <w:vAlign w:val="center"/>
          </w:tcPr>
          <w:p w14:paraId="59CB102C" w14:textId="3E264D38" w:rsidR="009B1417" w:rsidRPr="00CE042F" w:rsidRDefault="009B1417" w:rsidP="009B1417">
            <w:pPr>
              <w:jc w:val="center"/>
              <w:rPr>
                <w:rFonts w:ascii="Times New Roman" w:hAnsi="Times New Roman" w:cs="Times New Roman"/>
                <w:lang w:val="en-US"/>
              </w:rPr>
            </w:pPr>
            <w:r w:rsidRPr="00CE042F">
              <w:rPr>
                <w:rFonts w:ascii="Times New Roman" w:hAnsi="Times New Roman" w:cs="Times New Roman"/>
                <w:lang w:val="en-US"/>
              </w:rPr>
              <w:t>4</w:t>
            </w:r>
          </w:p>
        </w:tc>
        <w:tc>
          <w:tcPr>
            <w:tcW w:w="5207" w:type="dxa"/>
            <w:tcBorders>
              <w:left w:val="nil"/>
              <w:right w:val="nil"/>
            </w:tcBorders>
          </w:tcPr>
          <w:p w14:paraId="5E384F3C" w14:textId="76335008" w:rsidR="009B1417" w:rsidRPr="00B67E38" w:rsidRDefault="00B67E38" w:rsidP="00131A3D">
            <w:pPr>
              <w:jc w:val="both"/>
              <w:rPr>
                <w:rFonts w:ascii="Times New Roman" w:hAnsi="Times New Roman" w:cs="Times New Roman"/>
                <w:b/>
                <w:lang w:val="en-US"/>
              </w:rPr>
            </w:pPr>
            <w:r>
              <w:rPr>
                <w:rFonts w:ascii="Times New Roman" w:hAnsi="Times New Roman" w:cs="Times New Roman"/>
                <w:color w:val="1F1F1F"/>
                <w:spacing w:val="3"/>
                <w:shd w:val="clear" w:color="auto" w:fill="FFFFFF"/>
                <w:lang w:val="en-US"/>
              </w:rPr>
              <w:t xml:space="preserve"> </w:t>
            </w:r>
            <w:r w:rsidRPr="00B67E38">
              <w:rPr>
                <w:rFonts w:ascii="Times New Roman" w:hAnsi="Times New Roman" w:cs="Times New Roman"/>
                <w:color w:val="1F1F1F"/>
                <w:spacing w:val="3"/>
                <w:shd w:val="clear" w:color="auto" w:fill="FFFFFF"/>
              </w:rPr>
              <w:t>Subtitled videos help me stay focused during listening activities</w:t>
            </w:r>
          </w:p>
        </w:tc>
        <w:tc>
          <w:tcPr>
            <w:tcW w:w="785" w:type="dxa"/>
            <w:tcBorders>
              <w:left w:val="nil"/>
              <w:right w:val="nil"/>
            </w:tcBorders>
          </w:tcPr>
          <w:p w14:paraId="3F71356A" w14:textId="77777777" w:rsidR="009B1417" w:rsidRPr="005758E6" w:rsidRDefault="0039012F" w:rsidP="002A4AF0">
            <w:pPr>
              <w:jc w:val="both"/>
              <w:rPr>
                <w:rFonts w:ascii="Times New Roman" w:hAnsi="Times New Roman" w:cs="Times New Roman"/>
                <w:lang w:val="en-US"/>
              </w:rPr>
            </w:pPr>
            <w:r w:rsidRPr="005758E6">
              <w:rPr>
                <w:rFonts w:ascii="Times New Roman" w:hAnsi="Times New Roman" w:cs="Times New Roman"/>
                <w:lang w:val="en-US"/>
              </w:rPr>
              <w:t>(11)</w:t>
            </w:r>
          </w:p>
          <w:p w14:paraId="3144962D" w14:textId="5FC3E8B3" w:rsidR="008C2455" w:rsidRPr="005758E6" w:rsidRDefault="008C2455" w:rsidP="002A4AF0">
            <w:pPr>
              <w:jc w:val="both"/>
              <w:rPr>
                <w:rFonts w:ascii="Times New Roman" w:hAnsi="Times New Roman" w:cs="Times New Roman"/>
                <w:lang w:val="en-US"/>
              </w:rPr>
            </w:pPr>
            <w:r w:rsidRPr="005758E6">
              <w:rPr>
                <w:rFonts w:ascii="Times New Roman" w:hAnsi="Times New Roman" w:cs="Times New Roman"/>
                <w:lang w:val="en-US"/>
              </w:rPr>
              <w:t>40,7%</w:t>
            </w:r>
          </w:p>
        </w:tc>
        <w:tc>
          <w:tcPr>
            <w:tcW w:w="785" w:type="dxa"/>
            <w:tcBorders>
              <w:left w:val="nil"/>
              <w:right w:val="nil"/>
            </w:tcBorders>
          </w:tcPr>
          <w:p w14:paraId="5D1E313C" w14:textId="77777777" w:rsidR="009B1417" w:rsidRPr="005758E6" w:rsidRDefault="0039012F" w:rsidP="002A4AF0">
            <w:pPr>
              <w:jc w:val="both"/>
              <w:rPr>
                <w:rFonts w:ascii="Times New Roman" w:hAnsi="Times New Roman" w:cs="Times New Roman"/>
                <w:lang w:val="en-US"/>
              </w:rPr>
            </w:pPr>
            <w:r w:rsidRPr="005758E6">
              <w:rPr>
                <w:rFonts w:ascii="Times New Roman" w:hAnsi="Times New Roman" w:cs="Times New Roman"/>
                <w:lang w:val="en-US"/>
              </w:rPr>
              <w:t>(14)</w:t>
            </w:r>
          </w:p>
          <w:p w14:paraId="2F420CF9" w14:textId="0C962D9D" w:rsidR="008C2455" w:rsidRPr="005758E6" w:rsidRDefault="008C2455" w:rsidP="002A4AF0">
            <w:pPr>
              <w:jc w:val="both"/>
              <w:rPr>
                <w:rFonts w:ascii="Times New Roman" w:hAnsi="Times New Roman" w:cs="Times New Roman"/>
                <w:lang w:val="en-US"/>
              </w:rPr>
            </w:pPr>
            <w:r w:rsidRPr="005758E6">
              <w:rPr>
                <w:rFonts w:ascii="Times New Roman" w:hAnsi="Times New Roman" w:cs="Times New Roman"/>
                <w:lang w:val="en-US"/>
              </w:rPr>
              <w:t>51,9%</w:t>
            </w:r>
          </w:p>
        </w:tc>
        <w:tc>
          <w:tcPr>
            <w:tcW w:w="785" w:type="dxa"/>
            <w:tcBorders>
              <w:left w:val="nil"/>
              <w:right w:val="nil"/>
            </w:tcBorders>
          </w:tcPr>
          <w:p w14:paraId="4E7E11E9" w14:textId="77777777" w:rsidR="009B1417" w:rsidRPr="005758E6" w:rsidRDefault="0039012F" w:rsidP="002A4AF0">
            <w:pPr>
              <w:jc w:val="both"/>
              <w:rPr>
                <w:rFonts w:ascii="Times New Roman" w:hAnsi="Times New Roman" w:cs="Times New Roman"/>
                <w:lang w:val="en-US"/>
              </w:rPr>
            </w:pPr>
            <w:r w:rsidRPr="005758E6">
              <w:rPr>
                <w:rFonts w:ascii="Times New Roman" w:hAnsi="Times New Roman" w:cs="Times New Roman"/>
                <w:lang w:val="en-US"/>
              </w:rPr>
              <w:t>(2)</w:t>
            </w:r>
          </w:p>
          <w:p w14:paraId="13F87105" w14:textId="3036C288" w:rsidR="008C2455" w:rsidRPr="005758E6" w:rsidRDefault="008C2455" w:rsidP="002A4AF0">
            <w:pPr>
              <w:jc w:val="both"/>
              <w:rPr>
                <w:rFonts w:ascii="Times New Roman" w:hAnsi="Times New Roman" w:cs="Times New Roman"/>
                <w:lang w:val="en-US"/>
              </w:rPr>
            </w:pPr>
            <w:r w:rsidRPr="005758E6">
              <w:rPr>
                <w:rFonts w:ascii="Times New Roman" w:hAnsi="Times New Roman" w:cs="Times New Roman"/>
                <w:lang w:val="en-US"/>
              </w:rPr>
              <w:t>7,4%</w:t>
            </w:r>
          </w:p>
        </w:tc>
        <w:tc>
          <w:tcPr>
            <w:tcW w:w="730" w:type="dxa"/>
            <w:tcBorders>
              <w:left w:val="nil"/>
              <w:right w:val="nil"/>
            </w:tcBorders>
            <w:vAlign w:val="center"/>
          </w:tcPr>
          <w:p w14:paraId="3D148803" w14:textId="54990207" w:rsidR="009B1417" w:rsidRPr="005758E6" w:rsidRDefault="005E1205" w:rsidP="005E1205">
            <w:pPr>
              <w:jc w:val="center"/>
              <w:rPr>
                <w:rFonts w:ascii="Times New Roman" w:hAnsi="Times New Roman" w:cs="Times New Roman"/>
                <w:lang w:val="en-US"/>
              </w:rPr>
            </w:pPr>
            <w:r w:rsidRPr="005758E6">
              <w:rPr>
                <w:rFonts w:ascii="Times New Roman" w:hAnsi="Times New Roman" w:cs="Times New Roman"/>
                <w:lang w:val="en-US"/>
              </w:rPr>
              <w:t>-</w:t>
            </w:r>
          </w:p>
        </w:tc>
      </w:tr>
      <w:tr w:rsidR="0039012F" w:rsidRPr="00B67E38" w14:paraId="22EE8855" w14:textId="77777777" w:rsidTr="00040D45">
        <w:trPr>
          <w:trHeight w:val="227"/>
        </w:trPr>
        <w:tc>
          <w:tcPr>
            <w:tcW w:w="687" w:type="dxa"/>
            <w:tcBorders>
              <w:left w:val="nil"/>
              <w:right w:val="nil"/>
            </w:tcBorders>
            <w:vAlign w:val="center"/>
          </w:tcPr>
          <w:p w14:paraId="091D3F24" w14:textId="5F2F2DC2" w:rsidR="009B1417" w:rsidRPr="00CE042F" w:rsidRDefault="009B1417" w:rsidP="009B1417">
            <w:pPr>
              <w:jc w:val="center"/>
              <w:rPr>
                <w:rFonts w:ascii="Times New Roman" w:hAnsi="Times New Roman" w:cs="Times New Roman"/>
                <w:lang w:val="en-US"/>
              </w:rPr>
            </w:pPr>
            <w:r w:rsidRPr="00CE042F">
              <w:rPr>
                <w:rFonts w:ascii="Times New Roman" w:hAnsi="Times New Roman" w:cs="Times New Roman"/>
                <w:lang w:val="en-US"/>
              </w:rPr>
              <w:t>5</w:t>
            </w:r>
          </w:p>
        </w:tc>
        <w:tc>
          <w:tcPr>
            <w:tcW w:w="5207" w:type="dxa"/>
            <w:tcBorders>
              <w:left w:val="nil"/>
              <w:right w:val="nil"/>
            </w:tcBorders>
          </w:tcPr>
          <w:p w14:paraId="420BF7A8" w14:textId="38EA3CC7" w:rsidR="00131A3D" w:rsidRPr="0039012F" w:rsidRDefault="00B67E38" w:rsidP="00131A3D">
            <w:pPr>
              <w:jc w:val="both"/>
              <w:rPr>
                <w:rFonts w:ascii="Times New Roman" w:hAnsi="Times New Roman" w:cs="Times New Roman"/>
                <w:color w:val="1F1F1F"/>
                <w:spacing w:val="3"/>
                <w:shd w:val="clear" w:color="auto" w:fill="FFFFFF"/>
              </w:rPr>
            </w:pPr>
            <w:r w:rsidRPr="00B67E38">
              <w:rPr>
                <w:rFonts w:ascii="Times New Roman" w:hAnsi="Times New Roman" w:cs="Times New Roman"/>
                <w:color w:val="1F1F1F"/>
                <w:spacing w:val="3"/>
                <w:shd w:val="clear" w:color="auto" w:fill="FFFFFF"/>
              </w:rPr>
              <w:t> I find listening lessons easier when subtitles are provided</w:t>
            </w:r>
          </w:p>
        </w:tc>
        <w:tc>
          <w:tcPr>
            <w:tcW w:w="785" w:type="dxa"/>
            <w:tcBorders>
              <w:left w:val="nil"/>
              <w:right w:val="nil"/>
            </w:tcBorders>
          </w:tcPr>
          <w:p w14:paraId="5A8B934A" w14:textId="77777777" w:rsidR="009B1417" w:rsidRPr="005758E6" w:rsidRDefault="0039012F" w:rsidP="002A4AF0">
            <w:pPr>
              <w:jc w:val="both"/>
              <w:rPr>
                <w:rFonts w:ascii="Times New Roman" w:hAnsi="Times New Roman" w:cs="Times New Roman"/>
                <w:lang w:val="en-US"/>
              </w:rPr>
            </w:pPr>
            <w:r w:rsidRPr="005758E6">
              <w:rPr>
                <w:rFonts w:ascii="Times New Roman" w:hAnsi="Times New Roman" w:cs="Times New Roman"/>
                <w:lang w:val="en-US"/>
              </w:rPr>
              <w:t>(13)</w:t>
            </w:r>
          </w:p>
          <w:p w14:paraId="6028CEFB" w14:textId="20955C81" w:rsidR="008C2455" w:rsidRPr="005758E6" w:rsidRDefault="008C2455" w:rsidP="002A4AF0">
            <w:pPr>
              <w:jc w:val="both"/>
              <w:rPr>
                <w:rFonts w:ascii="Times New Roman" w:hAnsi="Times New Roman" w:cs="Times New Roman"/>
                <w:lang w:val="en-US"/>
              </w:rPr>
            </w:pPr>
            <w:r w:rsidRPr="005758E6">
              <w:rPr>
                <w:rFonts w:ascii="Times New Roman" w:hAnsi="Times New Roman" w:cs="Times New Roman"/>
                <w:lang w:val="en-US"/>
              </w:rPr>
              <w:t>48,1%</w:t>
            </w:r>
          </w:p>
        </w:tc>
        <w:tc>
          <w:tcPr>
            <w:tcW w:w="785" w:type="dxa"/>
            <w:tcBorders>
              <w:left w:val="nil"/>
              <w:right w:val="nil"/>
            </w:tcBorders>
          </w:tcPr>
          <w:p w14:paraId="35A1B587" w14:textId="77777777" w:rsidR="009B1417" w:rsidRPr="005758E6" w:rsidRDefault="0039012F" w:rsidP="002A4AF0">
            <w:pPr>
              <w:jc w:val="both"/>
              <w:rPr>
                <w:rFonts w:ascii="Times New Roman" w:hAnsi="Times New Roman" w:cs="Times New Roman"/>
                <w:lang w:val="en-US"/>
              </w:rPr>
            </w:pPr>
            <w:r w:rsidRPr="005758E6">
              <w:rPr>
                <w:rFonts w:ascii="Times New Roman" w:hAnsi="Times New Roman" w:cs="Times New Roman"/>
                <w:lang w:val="en-US"/>
              </w:rPr>
              <w:t>(14)</w:t>
            </w:r>
          </w:p>
          <w:p w14:paraId="1899630E" w14:textId="46B31A62" w:rsidR="008C2455" w:rsidRPr="005758E6" w:rsidRDefault="008C2455" w:rsidP="002A4AF0">
            <w:pPr>
              <w:jc w:val="both"/>
              <w:rPr>
                <w:rFonts w:ascii="Times New Roman" w:hAnsi="Times New Roman" w:cs="Times New Roman"/>
                <w:lang w:val="en-US"/>
              </w:rPr>
            </w:pPr>
            <w:r w:rsidRPr="005758E6">
              <w:rPr>
                <w:rFonts w:ascii="Times New Roman" w:hAnsi="Times New Roman" w:cs="Times New Roman"/>
                <w:lang w:val="en-US"/>
              </w:rPr>
              <w:t>51,9%</w:t>
            </w:r>
          </w:p>
        </w:tc>
        <w:tc>
          <w:tcPr>
            <w:tcW w:w="785" w:type="dxa"/>
            <w:tcBorders>
              <w:left w:val="nil"/>
              <w:right w:val="nil"/>
            </w:tcBorders>
            <w:vAlign w:val="center"/>
          </w:tcPr>
          <w:p w14:paraId="4F79CAD4" w14:textId="56AED834" w:rsidR="009B1417" w:rsidRPr="005758E6" w:rsidRDefault="005E1205" w:rsidP="005E1205">
            <w:pPr>
              <w:jc w:val="center"/>
              <w:rPr>
                <w:rFonts w:ascii="Times New Roman" w:hAnsi="Times New Roman" w:cs="Times New Roman"/>
                <w:lang w:val="en-US"/>
              </w:rPr>
            </w:pPr>
            <w:r w:rsidRPr="005758E6">
              <w:rPr>
                <w:rFonts w:ascii="Times New Roman" w:hAnsi="Times New Roman" w:cs="Times New Roman"/>
                <w:lang w:val="en-US"/>
              </w:rPr>
              <w:t>-</w:t>
            </w:r>
          </w:p>
        </w:tc>
        <w:tc>
          <w:tcPr>
            <w:tcW w:w="730" w:type="dxa"/>
            <w:tcBorders>
              <w:left w:val="nil"/>
              <w:right w:val="nil"/>
            </w:tcBorders>
            <w:vAlign w:val="center"/>
          </w:tcPr>
          <w:p w14:paraId="0E671071" w14:textId="4DE969CB" w:rsidR="009B1417" w:rsidRPr="005758E6" w:rsidRDefault="005E1205" w:rsidP="005E1205">
            <w:pPr>
              <w:jc w:val="center"/>
              <w:rPr>
                <w:rFonts w:ascii="Times New Roman" w:hAnsi="Times New Roman" w:cs="Times New Roman"/>
                <w:lang w:val="en-US"/>
              </w:rPr>
            </w:pPr>
            <w:r w:rsidRPr="005758E6">
              <w:rPr>
                <w:rFonts w:ascii="Times New Roman" w:hAnsi="Times New Roman" w:cs="Times New Roman"/>
                <w:lang w:val="en-US"/>
              </w:rPr>
              <w:t>-</w:t>
            </w:r>
          </w:p>
        </w:tc>
      </w:tr>
      <w:tr w:rsidR="0039012F" w:rsidRPr="00B67E38" w14:paraId="12A25662" w14:textId="77777777" w:rsidTr="008C19D2">
        <w:trPr>
          <w:trHeight w:val="227"/>
        </w:trPr>
        <w:tc>
          <w:tcPr>
            <w:tcW w:w="687" w:type="dxa"/>
            <w:tcBorders>
              <w:left w:val="nil"/>
              <w:right w:val="nil"/>
            </w:tcBorders>
            <w:vAlign w:val="center"/>
          </w:tcPr>
          <w:p w14:paraId="140BFA0A" w14:textId="0834D575" w:rsidR="009B1417" w:rsidRPr="00CE042F" w:rsidRDefault="009B1417" w:rsidP="009B1417">
            <w:pPr>
              <w:jc w:val="center"/>
              <w:rPr>
                <w:rFonts w:ascii="Times New Roman" w:hAnsi="Times New Roman" w:cs="Times New Roman"/>
                <w:lang w:val="en-US"/>
              </w:rPr>
            </w:pPr>
            <w:r w:rsidRPr="00CE042F">
              <w:rPr>
                <w:rFonts w:ascii="Times New Roman" w:hAnsi="Times New Roman" w:cs="Times New Roman"/>
                <w:lang w:val="en-US"/>
              </w:rPr>
              <w:t>6</w:t>
            </w:r>
          </w:p>
        </w:tc>
        <w:tc>
          <w:tcPr>
            <w:tcW w:w="5207" w:type="dxa"/>
            <w:tcBorders>
              <w:left w:val="nil"/>
              <w:right w:val="nil"/>
            </w:tcBorders>
          </w:tcPr>
          <w:p w14:paraId="2A8418AB" w14:textId="48B76E53" w:rsidR="009B1417" w:rsidRPr="00B67E38" w:rsidRDefault="00B67E38" w:rsidP="00131A3D">
            <w:pPr>
              <w:jc w:val="both"/>
              <w:rPr>
                <w:rFonts w:ascii="Times New Roman" w:hAnsi="Times New Roman" w:cs="Times New Roman"/>
                <w:b/>
                <w:lang w:val="en-US"/>
              </w:rPr>
            </w:pPr>
            <w:r>
              <w:rPr>
                <w:rFonts w:ascii="Arial" w:hAnsi="Arial" w:cs="Arial"/>
                <w:color w:val="1F1F1F"/>
                <w:spacing w:val="3"/>
                <w:shd w:val="clear" w:color="auto" w:fill="FFFFFF"/>
              </w:rPr>
              <w:t> </w:t>
            </w:r>
            <w:r w:rsidRPr="00B67E38">
              <w:rPr>
                <w:rFonts w:ascii="Times New Roman" w:hAnsi="Times New Roman" w:cs="Times New Roman"/>
                <w:color w:val="1F1F1F"/>
                <w:spacing w:val="3"/>
                <w:shd w:val="clear" w:color="auto" w:fill="FFFFFF"/>
              </w:rPr>
              <w:t>I feel that subtitled videos create a more enjoyable learning atmosphere</w:t>
            </w:r>
          </w:p>
        </w:tc>
        <w:tc>
          <w:tcPr>
            <w:tcW w:w="785" w:type="dxa"/>
            <w:tcBorders>
              <w:left w:val="nil"/>
              <w:right w:val="nil"/>
            </w:tcBorders>
          </w:tcPr>
          <w:p w14:paraId="2C0A41E2" w14:textId="77777777" w:rsidR="009B1417" w:rsidRPr="005758E6" w:rsidRDefault="0039012F" w:rsidP="002A4AF0">
            <w:pPr>
              <w:jc w:val="both"/>
              <w:rPr>
                <w:rFonts w:ascii="Times New Roman" w:hAnsi="Times New Roman" w:cs="Times New Roman"/>
                <w:lang w:val="en-US"/>
              </w:rPr>
            </w:pPr>
            <w:r w:rsidRPr="005758E6">
              <w:rPr>
                <w:rFonts w:ascii="Times New Roman" w:hAnsi="Times New Roman" w:cs="Times New Roman"/>
                <w:lang w:val="en-US"/>
              </w:rPr>
              <w:t>(7)</w:t>
            </w:r>
          </w:p>
          <w:p w14:paraId="28B31317" w14:textId="65F6CA04" w:rsidR="008C2455" w:rsidRPr="005758E6" w:rsidRDefault="008C2455" w:rsidP="002A4AF0">
            <w:pPr>
              <w:jc w:val="both"/>
              <w:rPr>
                <w:rFonts w:ascii="Times New Roman" w:hAnsi="Times New Roman" w:cs="Times New Roman"/>
                <w:lang w:val="en-US"/>
              </w:rPr>
            </w:pPr>
            <w:r w:rsidRPr="005758E6">
              <w:rPr>
                <w:rFonts w:ascii="Times New Roman" w:hAnsi="Times New Roman" w:cs="Times New Roman"/>
                <w:lang w:val="en-US"/>
              </w:rPr>
              <w:t>22,2%</w:t>
            </w:r>
          </w:p>
        </w:tc>
        <w:tc>
          <w:tcPr>
            <w:tcW w:w="785" w:type="dxa"/>
            <w:tcBorders>
              <w:left w:val="nil"/>
              <w:right w:val="nil"/>
            </w:tcBorders>
          </w:tcPr>
          <w:p w14:paraId="35A1033D" w14:textId="77777777" w:rsidR="009B1417" w:rsidRPr="005758E6" w:rsidRDefault="0039012F" w:rsidP="002A4AF0">
            <w:pPr>
              <w:jc w:val="both"/>
              <w:rPr>
                <w:rFonts w:ascii="Times New Roman" w:hAnsi="Times New Roman" w:cs="Times New Roman"/>
                <w:lang w:val="en-US"/>
              </w:rPr>
            </w:pPr>
            <w:r w:rsidRPr="005758E6">
              <w:rPr>
                <w:rFonts w:ascii="Times New Roman" w:hAnsi="Times New Roman" w:cs="Times New Roman"/>
                <w:lang w:val="en-US"/>
              </w:rPr>
              <w:t>(20)</w:t>
            </w:r>
          </w:p>
          <w:p w14:paraId="78F03151" w14:textId="58EA05AC" w:rsidR="008C2455" w:rsidRPr="005758E6" w:rsidRDefault="008C2455" w:rsidP="002A4AF0">
            <w:pPr>
              <w:jc w:val="both"/>
              <w:rPr>
                <w:rFonts w:ascii="Times New Roman" w:hAnsi="Times New Roman" w:cs="Times New Roman"/>
                <w:lang w:val="en-US"/>
              </w:rPr>
            </w:pPr>
            <w:r w:rsidRPr="005758E6">
              <w:rPr>
                <w:rFonts w:ascii="Times New Roman" w:hAnsi="Times New Roman" w:cs="Times New Roman"/>
                <w:lang w:val="en-US"/>
              </w:rPr>
              <w:t>74,1%</w:t>
            </w:r>
          </w:p>
        </w:tc>
        <w:tc>
          <w:tcPr>
            <w:tcW w:w="785" w:type="dxa"/>
            <w:tcBorders>
              <w:left w:val="nil"/>
              <w:right w:val="nil"/>
            </w:tcBorders>
            <w:vAlign w:val="center"/>
          </w:tcPr>
          <w:p w14:paraId="31A0FA12" w14:textId="5C4CDA2A" w:rsidR="009B1417" w:rsidRPr="005758E6" w:rsidRDefault="008C19D2" w:rsidP="008C19D2">
            <w:pPr>
              <w:jc w:val="center"/>
              <w:rPr>
                <w:rFonts w:ascii="Times New Roman" w:hAnsi="Times New Roman" w:cs="Times New Roman"/>
                <w:lang w:val="en-US"/>
              </w:rPr>
            </w:pPr>
            <w:r>
              <w:rPr>
                <w:rFonts w:ascii="Times New Roman" w:hAnsi="Times New Roman" w:cs="Times New Roman"/>
                <w:lang w:val="en-US"/>
              </w:rPr>
              <w:t>-</w:t>
            </w:r>
          </w:p>
        </w:tc>
        <w:tc>
          <w:tcPr>
            <w:tcW w:w="730" w:type="dxa"/>
            <w:tcBorders>
              <w:left w:val="nil"/>
              <w:right w:val="nil"/>
            </w:tcBorders>
            <w:vAlign w:val="center"/>
          </w:tcPr>
          <w:p w14:paraId="07A651F2" w14:textId="1C4ECF83" w:rsidR="009B1417" w:rsidRPr="005758E6" w:rsidRDefault="005E1205" w:rsidP="005E1205">
            <w:pPr>
              <w:jc w:val="center"/>
              <w:rPr>
                <w:rFonts w:ascii="Times New Roman" w:hAnsi="Times New Roman" w:cs="Times New Roman"/>
                <w:lang w:val="en-US"/>
              </w:rPr>
            </w:pPr>
            <w:r w:rsidRPr="005758E6">
              <w:rPr>
                <w:rFonts w:ascii="Times New Roman" w:hAnsi="Times New Roman" w:cs="Times New Roman"/>
                <w:lang w:val="en-US"/>
              </w:rPr>
              <w:t>-</w:t>
            </w:r>
          </w:p>
        </w:tc>
      </w:tr>
      <w:tr w:rsidR="0039012F" w:rsidRPr="00B67E38" w14:paraId="36FA43D9" w14:textId="77777777" w:rsidTr="00040D45">
        <w:trPr>
          <w:trHeight w:val="227"/>
        </w:trPr>
        <w:tc>
          <w:tcPr>
            <w:tcW w:w="687" w:type="dxa"/>
            <w:tcBorders>
              <w:left w:val="nil"/>
              <w:right w:val="nil"/>
            </w:tcBorders>
            <w:vAlign w:val="center"/>
          </w:tcPr>
          <w:p w14:paraId="3D3A0195" w14:textId="32C223FF" w:rsidR="00B67E38" w:rsidRPr="00CE042F" w:rsidRDefault="00B67E38" w:rsidP="009B1417">
            <w:pPr>
              <w:jc w:val="center"/>
              <w:rPr>
                <w:rFonts w:ascii="Times New Roman" w:hAnsi="Times New Roman" w:cs="Times New Roman"/>
                <w:lang w:val="en-US"/>
              </w:rPr>
            </w:pPr>
            <w:r w:rsidRPr="00CE042F">
              <w:rPr>
                <w:rFonts w:ascii="Times New Roman" w:hAnsi="Times New Roman" w:cs="Times New Roman"/>
                <w:lang w:val="en-US"/>
              </w:rPr>
              <w:t>7</w:t>
            </w:r>
          </w:p>
        </w:tc>
        <w:tc>
          <w:tcPr>
            <w:tcW w:w="5207" w:type="dxa"/>
            <w:tcBorders>
              <w:left w:val="nil"/>
              <w:right w:val="nil"/>
            </w:tcBorders>
          </w:tcPr>
          <w:p w14:paraId="755B9155" w14:textId="0678D7C9" w:rsidR="00B67E38" w:rsidRPr="00B67E38" w:rsidRDefault="00B67E38" w:rsidP="00131A3D">
            <w:pPr>
              <w:jc w:val="both"/>
              <w:rPr>
                <w:rFonts w:ascii="Times New Roman" w:hAnsi="Times New Roman" w:cs="Times New Roman"/>
                <w:color w:val="1F1F1F"/>
                <w:spacing w:val="3"/>
                <w:shd w:val="clear" w:color="auto" w:fill="FFFFFF"/>
              </w:rPr>
            </w:pPr>
            <w:r w:rsidRPr="00B67E38">
              <w:rPr>
                <w:rFonts w:ascii="Times New Roman" w:hAnsi="Times New Roman" w:cs="Times New Roman"/>
                <w:color w:val="1F1F1F"/>
                <w:spacing w:val="3"/>
                <w:shd w:val="clear" w:color="auto" w:fill="FFFFFF"/>
              </w:rPr>
              <w:t>I become more motivated to learn listening through subtitled videos</w:t>
            </w:r>
          </w:p>
        </w:tc>
        <w:tc>
          <w:tcPr>
            <w:tcW w:w="785" w:type="dxa"/>
            <w:tcBorders>
              <w:left w:val="nil"/>
              <w:right w:val="nil"/>
            </w:tcBorders>
          </w:tcPr>
          <w:p w14:paraId="7F301052" w14:textId="77777777" w:rsidR="00B67E38" w:rsidRPr="005758E6" w:rsidRDefault="0039012F" w:rsidP="002A4AF0">
            <w:pPr>
              <w:jc w:val="both"/>
              <w:rPr>
                <w:rFonts w:ascii="Times New Roman" w:hAnsi="Times New Roman" w:cs="Times New Roman"/>
                <w:lang w:val="en-US"/>
              </w:rPr>
            </w:pPr>
            <w:r w:rsidRPr="005758E6">
              <w:rPr>
                <w:rFonts w:ascii="Times New Roman" w:hAnsi="Times New Roman" w:cs="Times New Roman"/>
                <w:lang w:val="en-US"/>
              </w:rPr>
              <w:t>(5)</w:t>
            </w:r>
          </w:p>
          <w:p w14:paraId="54E372C6" w14:textId="67858BA9" w:rsidR="008C2455" w:rsidRPr="005758E6" w:rsidRDefault="008C2455" w:rsidP="002A4AF0">
            <w:pPr>
              <w:jc w:val="both"/>
              <w:rPr>
                <w:rFonts w:ascii="Times New Roman" w:hAnsi="Times New Roman" w:cs="Times New Roman"/>
                <w:lang w:val="en-US"/>
              </w:rPr>
            </w:pPr>
            <w:r w:rsidRPr="005758E6">
              <w:rPr>
                <w:rFonts w:ascii="Times New Roman" w:hAnsi="Times New Roman" w:cs="Times New Roman"/>
                <w:lang w:val="en-US"/>
              </w:rPr>
              <w:t>18,5%</w:t>
            </w:r>
          </w:p>
        </w:tc>
        <w:tc>
          <w:tcPr>
            <w:tcW w:w="785" w:type="dxa"/>
            <w:tcBorders>
              <w:left w:val="nil"/>
              <w:right w:val="nil"/>
            </w:tcBorders>
          </w:tcPr>
          <w:p w14:paraId="5D0EA4CB" w14:textId="77777777" w:rsidR="00B67E38" w:rsidRPr="005758E6" w:rsidRDefault="0039012F" w:rsidP="002A4AF0">
            <w:pPr>
              <w:jc w:val="both"/>
              <w:rPr>
                <w:rFonts w:ascii="Times New Roman" w:hAnsi="Times New Roman" w:cs="Times New Roman"/>
                <w:lang w:val="en-US"/>
              </w:rPr>
            </w:pPr>
            <w:r w:rsidRPr="005758E6">
              <w:rPr>
                <w:rFonts w:ascii="Times New Roman" w:hAnsi="Times New Roman" w:cs="Times New Roman"/>
                <w:lang w:val="en-US"/>
              </w:rPr>
              <w:t>(17)</w:t>
            </w:r>
          </w:p>
          <w:p w14:paraId="34B6EA60" w14:textId="541467E7" w:rsidR="008C2455" w:rsidRPr="005758E6" w:rsidRDefault="008C2455" w:rsidP="002A4AF0">
            <w:pPr>
              <w:jc w:val="both"/>
              <w:rPr>
                <w:rFonts w:ascii="Times New Roman" w:hAnsi="Times New Roman" w:cs="Times New Roman"/>
                <w:lang w:val="en-US"/>
              </w:rPr>
            </w:pPr>
            <w:r w:rsidRPr="005758E6">
              <w:rPr>
                <w:rFonts w:ascii="Times New Roman" w:hAnsi="Times New Roman" w:cs="Times New Roman"/>
                <w:lang w:val="en-US"/>
              </w:rPr>
              <w:t>44,4%</w:t>
            </w:r>
          </w:p>
        </w:tc>
        <w:tc>
          <w:tcPr>
            <w:tcW w:w="785" w:type="dxa"/>
            <w:tcBorders>
              <w:left w:val="nil"/>
              <w:right w:val="nil"/>
            </w:tcBorders>
          </w:tcPr>
          <w:p w14:paraId="12275080" w14:textId="77777777" w:rsidR="00B67E38" w:rsidRPr="005758E6" w:rsidRDefault="0039012F" w:rsidP="002A4AF0">
            <w:pPr>
              <w:jc w:val="both"/>
              <w:rPr>
                <w:rFonts w:ascii="Times New Roman" w:hAnsi="Times New Roman" w:cs="Times New Roman"/>
                <w:lang w:val="en-US"/>
              </w:rPr>
            </w:pPr>
            <w:r w:rsidRPr="005758E6">
              <w:rPr>
                <w:rFonts w:ascii="Times New Roman" w:hAnsi="Times New Roman" w:cs="Times New Roman"/>
                <w:lang w:val="en-US"/>
              </w:rPr>
              <w:t>(4)</w:t>
            </w:r>
          </w:p>
          <w:p w14:paraId="684A338C" w14:textId="25DBDE5A" w:rsidR="008C2455" w:rsidRPr="005758E6" w:rsidRDefault="008C2455" w:rsidP="002A4AF0">
            <w:pPr>
              <w:jc w:val="both"/>
              <w:rPr>
                <w:rFonts w:ascii="Times New Roman" w:hAnsi="Times New Roman" w:cs="Times New Roman"/>
                <w:lang w:val="en-US"/>
              </w:rPr>
            </w:pPr>
            <w:r w:rsidRPr="005758E6">
              <w:rPr>
                <w:rFonts w:ascii="Times New Roman" w:hAnsi="Times New Roman" w:cs="Times New Roman"/>
                <w:lang w:val="en-US"/>
              </w:rPr>
              <w:t>33,3%</w:t>
            </w:r>
          </w:p>
        </w:tc>
        <w:tc>
          <w:tcPr>
            <w:tcW w:w="730" w:type="dxa"/>
            <w:tcBorders>
              <w:left w:val="nil"/>
              <w:right w:val="nil"/>
            </w:tcBorders>
            <w:vAlign w:val="center"/>
          </w:tcPr>
          <w:p w14:paraId="01A8776D" w14:textId="290D3A75" w:rsidR="00B67E38" w:rsidRPr="005758E6" w:rsidRDefault="005E1205" w:rsidP="005E1205">
            <w:pPr>
              <w:jc w:val="center"/>
              <w:rPr>
                <w:rFonts w:ascii="Times New Roman" w:hAnsi="Times New Roman" w:cs="Times New Roman"/>
                <w:lang w:val="en-US"/>
              </w:rPr>
            </w:pPr>
            <w:r w:rsidRPr="005758E6">
              <w:rPr>
                <w:rFonts w:ascii="Times New Roman" w:hAnsi="Times New Roman" w:cs="Times New Roman"/>
                <w:lang w:val="en-US"/>
              </w:rPr>
              <w:t>-</w:t>
            </w:r>
          </w:p>
        </w:tc>
      </w:tr>
      <w:tr w:rsidR="0039012F" w:rsidRPr="00B67E38" w14:paraId="61A7A2DA" w14:textId="77777777" w:rsidTr="00040D45">
        <w:trPr>
          <w:trHeight w:val="227"/>
        </w:trPr>
        <w:tc>
          <w:tcPr>
            <w:tcW w:w="687" w:type="dxa"/>
            <w:tcBorders>
              <w:left w:val="nil"/>
              <w:right w:val="nil"/>
            </w:tcBorders>
            <w:vAlign w:val="center"/>
          </w:tcPr>
          <w:p w14:paraId="48FDD8A3" w14:textId="23D6E91C" w:rsidR="00B67E38" w:rsidRPr="00CE042F" w:rsidRDefault="00B67E38" w:rsidP="009B1417">
            <w:pPr>
              <w:jc w:val="center"/>
              <w:rPr>
                <w:rFonts w:ascii="Times New Roman" w:hAnsi="Times New Roman" w:cs="Times New Roman"/>
                <w:lang w:val="en-US"/>
              </w:rPr>
            </w:pPr>
            <w:r w:rsidRPr="00CE042F">
              <w:rPr>
                <w:rFonts w:ascii="Times New Roman" w:hAnsi="Times New Roman" w:cs="Times New Roman"/>
                <w:lang w:val="en-US"/>
              </w:rPr>
              <w:t>8</w:t>
            </w:r>
          </w:p>
        </w:tc>
        <w:tc>
          <w:tcPr>
            <w:tcW w:w="5207" w:type="dxa"/>
            <w:tcBorders>
              <w:left w:val="nil"/>
              <w:right w:val="nil"/>
            </w:tcBorders>
          </w:tcPr>
          <w:p w14:paraId="4D6CBF34" w14:textId="5E631658" w:rsidR="00B67E38" w:rsidRPr="00B67E38" w:rsidRDefault="00B67E38" w:rsidP="00131A3D">
            <w:pPr>
              <w:jc w:val="both"/>
              <w:rPr>
                <w:rFonts w:ascii="Times New Roman" w:hAnsi="Times New Roman" w:cs="Times New Roman"/>
                <w:color w:val="1F1F1F"/>
                <w:spacing w:val="3"/>
                <w:shd w:val="clear" w:color="auto" w:fill="FFFFFF"/>
              </w:rPr>
            </w:pPr>
            <w:r w:rsidRPr="00B67E38">
              <w:rPr>
                <w:rFonts w:ascii="Times New Roman" w:hAnsi="Times New Roman" w:cs="Times New Roman"/>
                <w:color w:val="1F1F1F"/>
                <w:spacing w:val="3"/>
                <w:shd w:val="clear" w:color="auto" w:fill="FFFFFF"/>
              </w:rPr>
              <w:t>I participate more actively in class when the teacher uses subtitled videos</w:t>
            </w:r>
          </w:p>
        </w:tc>
        <w:tc>
          <w:tcPr>
            <w:tcW w:w="785" w:type="dxa"/>
            <w:tcBorders>
              <w:left w:val="nil"/>
              <w:right w:val="nil"/>
            </w:tcBorders>
          </w:tcPr>
          <w:p w14:paraId="4918E6F8" w14:textId="77777777" w:rsidR="00B67E38" w:rsidRPr="005758E6" w:rsidRDefault="0039012F" w:rsidP="002A4AF0">
            <w:pPr>
              <w:jc w:val="both"/>
              <w:rPr>
                <w:rFonts w:ascii="Times New Roman" w:hAnsi="Times New Roman" w:cs="Times New Roman"/>
                <w:lang w:val="en-US"/>
              </w:rPr>
            </w:pPr>
            <w:r w:rsidRPr="005758E6">
              <w:rPr>
                <w:rFonts w:ascii="Times New Roman" w:hAnsi="Times New Roman" w:cs="Times New Roman"/>
                <w:lang w:val="en-US"/>
              </w:rPr>
              <w:t>(6)</w:t>
            </w:r>
          </w:p>
          <w:p w14:paraId="5FF00D7F" w14:textId="23F2AADC" w:rsidR="008C2455" w:rsidRPr="005758E6" w:rsidRDefault="008C2455" w:rsidP="002A4AF0">
            <w:pPr>
              <w:jc w:val="both"/>
              <w:rPr>
                <w:rFonts w:ascii="Times New Roman" w:hAnsi="Times New Roman" w:cs="Times New Roman"/>
                <w:lang w:val="en-US"/>
              </w:rPr>
            </w:pPr>
            <w:r w:rsidRPr="005758E6">
              <w:rPr>
                <w:rFonts w:ascii="Times New Roman" w:hAnsi="Times New Roman" w:cs="Times New Roman"/>
                <w:lang w:val="en-US"/>
              </w:rPr>
              <w:t>22,2%</w:t>
            </w:r>
          </w:p>
        </w:tc>
        <w:tc>
          <w:tcPr>
            <w:tcW w:w="785" w:type="dxa"/>
            <w:tcBorders>
              <w:left w:val="nil"/>
              <w:right w:val="nil"/>
            </w:tcBorders>
          </w:tcPr>
          <w:p w14:paraId="5676E40E" w14:textId="77777777" w:rsidR="00B67E38" w:rsidRPr="005758E6" w:rsidRDefault="0039012F" w:rsidP="002A4AF0">
            <w:pPr>
              <w:jc w:val="both"/>
              <w:rPr>
                <w:rFonts w:ascii="Times New Roman" w:hAnsi="Times New Roman" w:cs="Times New Roman"/>
                <w:lang w:val="en-US"/>
              </w:rPr>
            </w:pPr>
            <w:r w:rsidRPr="005758E6">
              <w:rPr>
                <w:rFonts w:ascii="Times New Roman" w:hAnsi="Times New Roman" w:cs="Times New Roman"/>
                <w:lang w:val="en-US"/>
              </w:rPr>
              <w:t>(12)</w:t>
            </w:r>
          </w:p>
          <w:p w14:paraId="1742B8A6" w14:textId="77FC70E6" w:rsidR="008C2455" w:rsidRPr="005758E6" w:rsidRDefault="008C2455" w:rsidP="002A4AF0">
            <w:pPr>
              <w:jc w:val="both"/>
              <w:rPr>
                <w:rFonts w:ascii="Times New Roman" w:hAnsi="Times New Roman" w:cs="Times New Roman"/>
                <w:lang w:val="en-US"/>
              </w:rPr>
            </w:pPr>
            <w:r w:rsidRPr="005758E6">
              <w:rPr>
                <w:rFonts w:ascii="Times New Roman" w:hAnsi="Times New Roman" w:cs="Times New Roman"/>
                <w:lang w:val="en-US"/>
              </w:rPr>
              <w:t>44,4%</w:t>
            </w:r>
          </w:p>
        </w:tc>
        <w:tc>
          <w:tcPr>
            <w:tcW w:w="785" w:type="dxa"/>
            <w:tcBorders>
              <w:left w:val="nil"/>
              <w:right w:val="nil"/>
            </w:tcBorders>
          </w:tcPr>
          <w:p w14:paraId="3FC4A7E2" w14:textId="77777777" w:rsidR="00B67E38" w:rsidRPr="005758E6" w:rsidRDefault="0039012F" w:rsidP="002A4AF0">
            <w:pPr>
              <w:jc w:val="both"/>
              <w:rPr>
                <w:rFonts w:ascii="Times New Roman" w:hAnsi="Times New Roman" w:cs="Times New Roman"/>
                <w:lang w:val="en-US"/>
              </w:rPr>
            </w:pPr>
            <w:r w:rsidRPr="005758E6">
              <w:rPr>
                <w:rFonts w:ascii="Times New Roman" w:hAnsi="Times New Roman" w:cs="Times New Roman"/>
                <w:lang w:val="en-US"/>
              </w:rPr>
              <w:t>(9)</w:t>
            </w:r>
          </w:p>
          <w:p w14:paraId="75B28747" w14:textId="5D4B669C" w:rsidR="008C2455" w:rsidRPr="005758E6" w:rsidRDefault="008C2455" w:rsidP="002A4AF0">
            <w:pPr>
              <w:jc w:val="both"/>
              <w:rPr>
                <w:rFonts w:ascii="Times New Roman" w:hAnsi="Times New Roman" w:cs="Times New Roman"/>
                <w:lang w:val="en-US"/>
              </w:rPr>
            </w:pPr>
            <w:r w:rsidRPr="005758E6">
              <w:rPr>
                <w:rFonts w:ascii="Times New Roman" w:hAnsi="Times New Roman" w:cs="Times New Roman"/>
                <w:lang w:val="en-US"/>
              </w:rPr>
              <w:t>33,3%</w:t>
            </w:r>
          </w:p>
        </w:tc>
        <w:tc>
          <w:tcPr>
            <w:tcW w:w="730" w:type="dxa"/>
            <w:tcBorders>
              <w:left w:val="nil"/>
              <w:right w:val="nil"/>
            </w:tcBorders>
            <w:vAlign w:val="center"/>
          </w:tcPr>
          <w:p w14:paraId="5CFC99DD" w14:textId="07517813" w:rsidR="00B67E38" w:rsidRPr="005758E6" w:rsidRDefault="005E1205" w:rsidP="005E1205">
            <w:pPr>
              <w:jc w:val="center"/>
              <w:rPr>
                <w:rFonts w:ascii="Times New Roman" w:hAnsi="Times New Roman" w:cs="Times New Roman"/>
                <w:lang w:val="en-US"/>
              </w:rPr>
            </w:pPr>
            <w:r w:rsidRPr="005758E6">
              <w:rPr>
                <w:rFonts w:ascii="Times New Roman" w:hAnsi="Times New Roman" w:cs="Times New Roman"/>
                <w:lang w:val="en-US"/>
              </w:rPr>
              <w:t>-</w:t>
            </w:r>
          </w:p>
        </w:tc>
      </w:tr>
      <w:tr w:rsidR="0039012F" w:rsidRPr="00B67E38" w14:paraId="4205DE1E" w14:textId="77777777" w:rsidTr="00040D45">
        <w:trPr>
          <w:trHeight w:val="227"/>
        </w:trPr>
        <w:tc>
          <w:tcPr>
            <w:tcW w:w="687" w:type="dxa"/>
            <w:tcBorders>
              <w:left w:val="nil"/>
              <w:right w:val="nil"/>
            </w:tcBorders>
            <w:vAlign w:val="center"/>
          </w:tcPr>
          <w:p w14:paraId="5DD4EAA5" w14:textId="596305DF" w:rsidR="00B67E38" w:rsidRPr="00CE042F" w:rsidRDefault="00B67E38" w:rsidP="009B1417">
            <w:pPr>
              <w:jc w:val="center"/>
              <w:rPr>
                <w:rFonts w:ascii="Times New Roman" w:hAnsi="Times New Roman" w:cs="Times New Roman"/>
                <w:lang w:val="en-US"/>
              </w:rPr>
            </w:pPr>
            <w:r w:rsidRPr="00CE042F">
              <w:rPr>
                <w:rFonts w:ascii="Times New Roman" w:hAnsi="Times New Roman" w:cs="Times New Roman"/>
                <w:lang w:val="en-US"/>
              </w:rPr>
              <w:t>9</w:t>
            </w:r>
          </w:p>
        </w:tc>
        <w:tc>
          <w:tcPr>
            <w:tcW w:w="5207" w:type="dxa"/>
            <w:tcBorders>
              <w:left w:val="nil"/>
              <w:right w:val="nil"/>
            </w:tcBorders>
          </w:tcPr>
          <w:p w14:paraId="4C3A9F25" w14:textId="642BF3FE" w:rsidR="00B67E38" w:rsidRPr="00B67E38" w:rsidRDefault="00B67E38" w:rsidP="00131A3D">
            <w:pPr>
              <w:jc w:val="both"/>
              <w:rPr>
                <w:rFonts w:ascii="Times New Roman" w:hAnsi="Times New Roman" w:cs="Times New Roman"/>
                <w:color w:val="1F1F1F"/>
                <w:spacing w:val="3"/>
                <w:shd w:val="clear" w:color="auto" w:fill="FFFFFF"/>
              </w:rPr>
            </w:pPr>
            <w:r w:rsidRPr="00B67E38">
              <w:rPr>
                <w:rFonts w:ascii="Times New Roman" w:hAnsi="Times New Roman" w:cs="Times New Roman"/>
                <w:color w:val="1F1F1F"/>
                <w:spacing w:val="3"/>
                <w:shd w:val="clear" w:color="auto" w:fill="FFFFFF"/>
              </w:rPr>
              <w:t> I would like teachers to use subtitled videos more often in listening lessons.</w:t>
            </w:r>
          </w:p>
        </w:tc>
        <w:tc>
          <w:tcPr>
            <w:tcW w:w="785" w:type="dxa"/>
            <w:tcBorders>
              <w:left w:val="nil"/>
              <w:right w:val="nil"/>
            </w:tcBorders>
          </w:tcPr>
          <w:p w14:paraId="67430F89" w14:textId="77777777" w:rsidR="00B67E38" w:rsidRPr="005758E6" w:rsidRDefault="0039012F" w:rsidP="002A4AF0">
            <w:pPr>
              <w:jc w:val="both"/>
              <w:rPr>
                <w:rFonts w:ascii="Times New Roman" w:hAnsi="Times New Roman" w:cs="Times New Roman"/>
                <w:lang w:val="en-US"/>
              </w:rPr>
            </w:pPr>
            <w:r w:rsidRPr="005758E6">
              <w:rPr>
                <w:rFonts w:ascii="Times New Roman" w:hAnsi="Times New Roman" w:cs="Times New Roman"/>
                <w:lang w:val="en-US"/>
              </w:rPr>
              <w:t>(7)</w:t>
            </w:r>
          </w:p>
          <w:p w14:paraId="7FF83B29" w14:textId="4C619D2B" w:rsidR="008C2455" w:rsidRPr="005758E6" w:rsidRDefault="008C2455" w:rsidP="002A4AF0">
            <w:pPr>
              <w:jc w:val="both"/>
              <w:rPr>
                <w:rFonts w:ascii="Times New Roman" w:hAnsi="Times New Roman" w:cs="Times New Roman"/>
                <w:lang w:val="en-US"/>
              </w:rPr>
            </w:pPr>
            <w:r w:rsidRPr="005758E6">
              <w:rPr>
                <w:rFonts w:ascii="Times New Roman" w:hAnsi="Times New Roman" w:cs="Times New Roman"/>
                <w:lang w:val="en-US"/>
              </w:rPr>
              <w:t>25,9%</w:t>
            </w:r>
          </w:p>
        </w:tc>
        <w:tc>
          <w:tcPr>
            <w:tcW w:w="785" w:type="dxa"/>
            <w:tcBorders>
              <w:left w:val="nil"/>
              <w:right w:val="nil"/>
            </w:tcBorders>
          </w:tcPr>
          <w:p w14:paraId="0B117EDD" w14:textId="77777777" w:rsidR="00B67E38" w:rsidRPr="005758E6" w:rsidRDefault="0039012F" w:rsidP="002A4AF0">
            <w:pPr>
              <w:jc w:val="both"/>
              <w:rPr>
                <w:rFonts w:ascii="Times New Roman" w:hAnsi="Times New Roman" w:cs="Times New Roman"/>
                <w:lang w:val="en-US"/>
              </w:rPr>
            </w:pPr>
            <w:r w:rsidRPr="005758E6">
              <w:rPr>
                <w:rFonts w:ascii="Times New Roman" w:hAnsi="Times New Roman" w:cs="Times New Roman"/>
                <w:lang w:val="en-US"/>
              </w:rPr>
              <w:t>(13)</w:t>
            </w:r>
          </w:p>
          <w:p w14:paraId="7102833C" w14:textId="0B164758" w:rsidR="008C2455" w:rsidRPr="005758E6" w:rsidRDefault="008C2455" w:rsidP="002A4AF0">
            <w:pPr>
              <w:jc w:val="both"/>
              <w:rPr>
                <w:rFonts w:ascii="Times New Roman" w:hAnsi="Times New Roman" w:cs="Times New Roman"/>
                <w:lang w:val="en-US"/>
              </w:rPr>
            </w:pPr>
            <w:r w:rsidRPr="005758E6">
              <w:rPr>
                <w:rFonts w:ascii="Times New Roman" w:hAnsi="Times New Roman" w:cs="Times New Roman"/>
                <w:lang w:val="en-US"/>
              </w:rPr>
              <w:t>48,1%</w:t>
            </w:r>
          </w:p>
        </w:tc>
        <w:tc>
          <w:tcPr>
            <w:tcW w:w="785" w:type="dxa"/>
            <w:tcBorders>
              <w:left w:val="nil"/>
              <w:right w:val="nil"/>
            </w:tcBorders>
          </w:tcPr>
          <w:p w14:paraId="51816DF7" w14:textId="77777777" w:rsidR="00B67E38" w:rsidRPr="005758E6" w:rsidRDefault="0039012F" w:rsidP="002A4AF0">
            <w:pPr>
              <w:jc w:val="both"/>
              <w:rPr>
                <w:rFonts w:ascii="Times New Roman" w:hAnsi="Times New Roman" w:cs="Times New Roman"/>
                <w:lang w:val="en-US"/>
              </w:rPr>
            </w:pPr>
            <w:r w:rsidRPr="005758E6">
              <w:rPr>
                <w:rFonts w:ascii="Times New Roman" w:hAnsi="Times New Roman" w:cs="Times New Roman"/>
                <w:lang w:val="en-US"/>
              </w:rPr>
              <w:t>(</w:t>
            </w:r>
            <w:r w:rsidR="008C2455" w:rsidRPr="005758E6">
              <w:rPr>
                <w:rFonts w:ascii="Times New Roman" w:hAnsi="Times New Roman" w:cs="Times New Roman"/>
                <w:lang w:val="en-US"/>
              </w:rPr>
              <w:t>5)</w:t>
            </w:r>
          </w:p>
          <w:p w14:paraId="08719201" w14:textId="27B2AB04" w:rsidR="008C2455" w:rsidRPr="005758E6" w:rsidRDefault="008C2455" w:rsidP="002A4AF0">
            <w:pPr>
              <w:jc w:val="both"/>
              <w:rPr>
                <w:rFonts w:ascii="Times New Roman" w:hAnsi="Times New Roman" w:cs="Times New Roman"/>
                <w:lang w:val="en-US"/>
              </w:rPr>
            </w:pPr>
            <w:r w:rsidRPr="005758E6">
              <w:rPr>
                <w:rFonts w:ascii="Times New Roman" w:hAnsi="Times New Roman" w:cs="Times New Roman"/>
                <w:lang w:val="en-US"/>
              </w:rPr>
              <w:t>18,5%</w:t>
            </w:r>
          </w:p>
        </w:tc>
        <w:tc>
          <w:tcPr>
            <w:tcW w:w="730" w:type="dxa"/>
            <w:tcBorders>
              <w:left w:val="nil"/>
              <w:right w:val="nil"/>
            </w:tcBorders>
          </w:tcPr>
          <w:p w14:paraId="15EE6720" w14:textId="77777777" w:rsidR="00B67E38" w:rsidRPr="005758E6" w:rsidRDefault="008C2455" w:rsidP="002A4AF0">
            <w:pPr>
              <w:jc w:val="both"/>
              <w:rPr>
                <w:rFonts w:ascii="Times New Roman" w:hAnsi="Times New Roman" w:cs="Times New Roman"/>
                <w:lang w:val="en-US"/>
              </w:rPr>
            </w:pPr>
            <w:r w:rsidRPr="005758E6">
              <w:rPr>
                <w:rFonts w:ascii="Times New Roman" w:hAnsi="Times New Roman" w:cs="Times New Roman"/>
                <w:lang w:val="en-US"/>
              </w:rPr>
              <w:t>(2)</w:t>
            </w:r>
          </w:p>
          <w:p w14:paraId="07FAF7EC" w14:textId="174E941C" w:rsidR="008C2455" w:rsidRPr="005758E6" w:rsidRDefault="008C2455" w:rsidP="002A4AF0">
            <w:pPr>
              <w:jc w:val="both"/>
              <w:rPr>
                <w:rFonts w:ascii="Times New Roman" w:hAnsi="Times New Roman" w:cs="Times New Roman"/>
                <w:lang w:val="en-US"/>
              </w:rPr>
            </w:pPr>
            <w:r w:rsidRPr="005758E6">
              <w:rPr>
                <w:rFonts w:ascii="Times New Roman" w:hAnsi="Times New Roman" w:cs="Times New Roman"/>
                <w:lang w:val="en-US"/>
              </w:rPr>
              <w:t>7,4%</w:t>
            </w:r>
          </w:p>
        </w:tc>
      </w:tr>
      <w:tr w:rsidR="0039012F" w:rsidRPr="00B67E38" w14:paraId="4C192825" w14:textId="77777777" w:rsidTr="00040D45">
        <w:trPr>
          <w:trHeight w:val="227"/>
        </w:trPr>
        <w:tc>
          <w:tcPr>
            <w:tcW w:w="687" w:type="dxa"/>
            <w:tcBorders>
              <w:left w:val="nil"/>
              <w:right w:val="nil"/>
            </w:tcBorders>
            <w:vAlign w:val="center"/>
          </w:tcPr>
          <w:p w14:paraId="52C090C8" w14:textId="5B9F3FCC" w:rsidR="00B67E38" w:rsidRPr="00CE042F" w:rsidRDefault="00B67E38" w:rsidP="009B1417">
            <w:pPr>
              <w:jc w:val="center"/>
              <w:rPr>
                <w:rFonts w:ascii="Times New Roman" w:hAnsi="Times New Roman" w:cs="Times New Roman"/>
                <w:lang w:val="en-US"/>
              </w:rPr>
            </w:pPr>
            <w:r w:rsidRPr="00CE042F">
              <w:rPr>
                <w:rFonts w:ascii="Times New Roman" w:hAnsi="Times New Roman" w:cs="Times New Roman"/>
                <w:lang w:val="en-US"/>
              </w:rPr>
              <w:t>10</w:t>
            </w:r>
          </w:p>
        </w:tc>
        <w:tc>
          <w:tcPr>
            <w:tcW w:w="5207" w:type="dxa"/>
            <w:tcBorders>
              <w:left w:val="nil"/>
              <w:right w:val="nil"/>
            </w:tcBorders>
          </w:tcPr>
          <w:p w14:paraId="407F2771" w14:textId="432F07D2" w:rsidR="00B67E38" w:rsidRPr="00B67E38" w:rsidRDefault="00B67E38" w:rsidP="00131A3D">
            <w:pPr>
              <w:jc w:val="both"/>
              <w:rPr>
                <w:rFonts w:ascii="Times New Roman" w:hAnsi="Times New Roman" w:cs="Times New Roman"/>
                <w:color w:val="1F1F1F"/>
                <w:spacing w:val="3"/>
                <w:shd w:val="clear" w:color="auto" w:fill="FFFFFF"/>
              </w:rPr>
            </w:pPr>
            <w:r w:rsidRPr="00B67E38">
              <w:rPr>
                <w:rFonts w:ascii="Times New Roman" w:hAnsi="Times New Roman" w:cs="Times New Roman"/>
                <w:color w:val="1F1F1F"/>
                <w:spacing w:val="3"/>
                <w:shd w:val="clear" w:color="auto" w:fill="FFFFFF"/>
              </w:rPr>
              <w:t> I hope subtitled videos are used more frequently in listening classes</w:t>
            </w:r>
          </w:p>
        </w:tc>
        <w:tc>
          <w:tcPr>
            <w:tcW w:w="785" w:type="dxa"/>
            <w:tcBorders>
              <w:left w:val="nil"/>
              <w:right w:val="nil"/>
            </w:tcBorders>
          </w:tcPr>
          <w:p w14:paraId="67E57A56" w14:textId="77777777" w:rsidR="00B67E38" w:rsidRPr="005758E6" w:rsidRDefault="008C2455" w:rsidP="002A4AF0">
            <w:pPr>
              <w:jc w:val="both"/>
              <w:rPr>
                <w:rFonts w:ascii="Times New Roman" w:hAnsi="Times New Roman" w:cs="Times New Roman"/>
                <w:lang w:val="en-US"/>
              </w:rPr>
            </w:pPr>
            <w:r w:rsidRPr="005758E6">
              <w:rPr>
                <w:rFonts w:ascii="Times New Roman" w:hAnsi="Times New Roman" w:cs="Times New Roman"/>
                <w:lang w:val="en-US"/>
              </w:rPr>
              <w:t>(6)</w:t>
            </w:r>
          </w:p>
          <w:p w14:paraId="6918EB45" w14:textId="7D2EEEBA" w:rsidR="005E1205" w:rsidRPr="005758E6" w:rsidRDefault="005E1205" w:rsidP="002A4AF0">
            <w:pPr>
              <w:jc w:val="both"/>
              <w:rPr>
                <w:rFonts w:ascii="Times New Roman" w:hAnsi="Times New Roman" w:cs="Times New Roman"/>
                <w:lang w:val="en-US"/>
              </w:rPr>
            </w:pPr>
            <w:r w:rsidRPr="005758E6">
              <w:rPr>
                <w:rFonts w:ascii="Times New Roman" w:hAnsi="Times New Roman" w:cs="Times New Roman"/>
                <w:lang w:val="en-US"/>
              </w:rPr>
              <w:t>22,2%</w:t>
            </w:r>
          </w:p>
        </w:tc>
        <w:tc>
          <w:tcPr>
            <w:tcW w:w="785" w:type="dxa"/>
            <w:tcBorders>
              <w:left w:val="nil"/>
              <w:right w:val="nil"/>
            </w:tcBorders>
          </w:tcPr>
          <w:p w14:paraId="25BB6DC4" w14:textId="77777777" w:rsidR="00B67E38" w:rsidRPr="005758E6" w:rsidRDefault="008C2455" w:rsidP="002A4AF0">
            <w:pPr>
              <w:jc w:val="both"/>
              <w:rPr>
                <w:rFonts w:ascii="Times New Roman" w:hAnsi="Times New Roman" w:cs="Times New Roman"/>
                <w:lang w:val="en-US"/>
              </w:rPr>
            </w:pPr>
            <w:r w:rsidRPr="005758E6">
              <w:rPr>
                <w:rFonts w:ascii="Times New Roman" w:hAnsi="Times New Roman" w:cs="Times New Roman"/>
                <w:lang w:val="en-US"/>
              </w:rPr>
              <w:t>(14)</w:t>
            </w:r>
          </w:p>
          <w:p w14:paraId="7C06B25E" w14:textId="4C2FAC29" w:rsidR="005E1205" w:rsidRPr="005758E6" w:rsidRDefault="005E1205" w:rsidP="002A4AF0">
            <w:pPr>
              <w:jc w:val="both"/>
              <w:rPr>
                <w:rFonts w:ascii="Times New Roman" w:hAnsi="Times New Roman" w:cs="Times New Roman"/>
                <w:lang w:val="en-US"/>
              </w:rPr>
            </w:pPr>
            <w:r w:rsidRPr="005758E6">
              <w:rPr>
                <w:rFonts w:ascii="Times New Roman" w:hAnsi="Times New Roman" w:cs="Times New Roman"/>
                <w:lang w:val="en-US"/>
              </w:rPr>
              <w:t>51,9%</w:t>
            </w:r>
          </w:p>
        </w:tc>
        <w:tc>
          <w:tcPr>
            <w:tcW w:w="785" w:type="dxa"/>
            <w:tcBorders>
              <w:left w:val="nil"/>
              <w:right w:val="nil"/>
            </w:tcBorders>
          </w:tcPr>
          <w:p w14:paraId="3AA24358" w14:textId="77777777" w:rsidR="00B67E38" w:rsidRPr="005758E6" w:rsidRDefault="008C2455" w:rsidP="002A4AF0">
            <w:pPr>
              <w:jc w:val="both"/>
              <w:rPr>
                <w:rFonts w:ascii="Times New Roman" w:hAnsi="Times New Roman" w:cs="Times New Roman"/>
                <w:lang w:val="en-US"/>
              </w:rPr>
            </w:pPr>
            <w:r w:rsidRPr="005758E6">
              <w:rPr>
                <w:rFonts w:ascii="Times New Roman" w:hAnsi="Times New Roman" w:cs="Times New Roman"/>
                <w:lang w:val="en-US"/>
              </w:rPr>
              <w:t>(6)</w:t>
            </w:r>
          </w:p>
          <w:p w14:paraId="27F5CD77" w14:textId="6416F79C" w:rsidR="005E1205" w:rsidRPr="005758E6" w:rsidRDefault="005E1205" w:rsidP="002A4AF0">
            <w:pPr>
              <w:jc w:val="both"/>
              <w:rPr>
                <w:rFonts w:ascii="Times New Roman" w:hAnsi="Times New Roman" w:cs="Times New Roman"/>
                <w:lang w:val="en-US"/>
              </w:rPr>
            </w:pPr>
            <w:r w:rsidRPr="005758E6">
              <w:rPr>
                <w:rFonts w:ascii="Times New Roman" w:hAnsi="Times New Roman" w:cs="Times New Roman"/>
                <w:lang w:val="en-US"/>
              </w:rPr>
              <w:t>22,2%</w:t>
            </w:r>
          </w:p>
        </w:tc>
        <w:tc>
          <w:tcPr>
            <w:tcW w:w="730" w:type="dxa"/>
            <w:tcBorders>
              <w:left w:val="nil"/>
              <w:right w:val="nil"/>
            </w:tcBorders>
          </w:tcPr>
          <w:p w14:paraId="1BD817E3" w14:textId="77777777" w:rsidR="00B67E38" w:rsidRPr="005758E6" w:rsidRDefault="00B67E38" w:rsidP="002A4AF0">
            <w:pPr>
              <w:jc w:val="both"/>
              <w:rPr>
                <w:rFonts w:ascii="Times New Roman" w:hAnsi="Times New Roman" w:cs="Times New Roman"/>
                <w:lang w:val="en-US"/>
              </w:rPr>
            </w:pPr>
          </w:p>
        </w:tc>
      </w:tr>
      <w:tr w:rsidR="0062088E" w:rsidRPr="00B67E38" w14:paraId="1E6CF6B1" w14:textId="77777777" w:rsidTr="00040D45">
        <w:trPr>
          <w:trHeight w:val="227"/>
        </w:trPr>
        <w:tc>
          <w:tcPr>
            <w:tcW w:w="687" w:type="dxa"/>
            <w:tcBorders>
              <w:left w:val="nil"/>
              <w:right w:val="nil"/>
            </w:tcBorders>
            <w:vAlign w:val="center"/>
          </w:tcPr>
          <w:p w14:paraId="4494B4D3" w14:textId="3EF44D8D" w:rsidR="0062088E" w:rsidRPr="00CE042F" w:rsidRDefault="0062088E" w:rsidP="0062088E">
            <w:pPr>
              <w:jc w:val="center"/>
              <w:rPr>
                <w:rFonts w:ascii="Times New Roman" w:hAnsi="Times New Roman" w:cs="Times New Roman"/>
                <w:lang w:val="en-US"/>
              </w:rPr>
            </w:pPr>
            <w:r w:rsidRPr="00CE042F">
              <w:rPr>
                <w:rFonts w:ascii="Times New Roman" w:hAnsi="Times New Roman" w:cs="Times New Roman"/>
                <w:lang w:val="en-US"/>
              </w:rPr>
              <w:t>11</w:t>
            </w:r>
          </w:p>
        </w:tc>
        <w:tc>
          <w:tcPr>
            <w:tcW w:w="5207" w:type="dxa"/>
            <w:tcBorders>
              <w:left w:val="nil"/>
              <w:right w:val="nil"/>
            </w:tcBorders>
          </w:tcPr>
          <w:p w14:paraId="17E9CB8F" w14:textId="0E998A62" w:rsidR="0062088E" w:rsidRPr="00B67E38" w:rsidRDefault="0062088E" w:rsidP="0062088E">
            <w:pPr>
              <w:jc w:val="both"/>
              <w:rPr>
                <w:rFonts w:ascii="Times New Roman" w:hAnsi="Times New Roman" w:cs="Times New Roman"/>
                <w:color w:val="1F1F1F"/>
                <w:spacing w:val="3"/>
                <w:shd w:val="clear" w:color="auto" w:fill="FFFFFF"/>
              </w:rPr>
            </w:pPr>
            <w:r w:rsidRPr="005758E6">
              <w:rPr>
                <w:rFonts w:ascii="Times New Roman" w:hAnsi="Times New Roman" w:cs="Times New Roman"/>
                <w:color w:val="1F1F1F"/>
                <w:spacing w:val="3"/>
                <w:shd w:val="clear" w:color="auto" w:fill="FFFFFF"/>
              </w:rPr>
              <w:t>Subtitles help me understand the words spoken in videos</w:t>
            </w:r>
          </w:p>
        </w:tc>
        <w:tc>
          <w:tcPr>
            <w:tcW w:w="785" w:type="dxa"/>
            <w:tcBorders>
              <w:left w:val="nil"/>
              <w:right w:val="nil"/>
            </w:tcBorders>
          </w:tcPr>
          <w:p w14:paraId="3DC449ED" w14:textId="161C928D" w:rsidR="0062088E" w:rsidRPr="005758E6" w:rsidRDefault="0062088E" w:rsidP="0062088E">
            <w:pPr>
              <w:jc w:val="both"/>
              <w:rPr>
                <w:rFonts w:ascii="Times New Roman" w:hAnsi="Times New Roman" w:cs="Times New Roman"/>
                <w:lang w:val="en-US"/>
              </w:rPr>
            </w:pPr>
            <w:r>
              <w:rPr>
                <w:rFonts w:ascii="Times New Roman" w:hAnsi="Times New Roman" w:cs="Times New Roman"/>
                <w:lang w:val="en-US"/>
              </w:rPr>
              <w:t>(</w:t>
            </w:r>
            <w:r w:rsidRPr="005758E6">
              <w:rPr>
                <w:rFonts w:ascii="Times New Roman" w:hAnsi="Times New Roman" w:cs="Times New Roman"/>
                <w:lang w:val="en-US"/>
              </w:rPr>
              <w:t>12)</w:t>
            </w:r>
          </w:p>
          <w:p w14:paraId="7F32FCAB" w14:textId="2E54EE54" w:rsidR="0062088E" w:rsidRPr="005758E6" w:rsidRDefault="0062088E" w:rsidP="0062088E">
            <w:pPr>
              <w:jc w:val="both"/>
              <w:rPr>
                <w:rFonts w:ascii="Times New Roman" w:hAnsi="Times New Roman" w:cs="Times New Roman"/>
                <w:lang w:val="en-US"/>
              </w:rPr>
            </w:pPr>
            <w:r w:rsidRPr="005758E6">
              <w:rPr>
                <w:rFonts w:ascii="Times New Roman" w:hAnsi="Times New Roman" w:cs="Times New Roman"/>
                <w:lang w:val="en-US"/>
              </w:rPr>
              <w:t>44,4%</w:t>
            </w:r>
          </w:p>
        </w:tc>
        <w:tc>
          <w:tcPr>
            <w:tcW w:w="785" w:type="dxa"/>
            <w:tcBorders>
              <w:left w:val="nil"/>
              <w:right w:val="nil"/>
            </w:tcBorders>
          </w:tcPr>
          <w:p w14:paraId="0749596A" w14:textId="77777777" w:rsidR="0062088E" w:rsidRPr="005758E6" w:rsidRDefault="0062088E" w:rsidP="0062088E">
            <w:pPr>
              <w:jc w:val="both"/>
              <w:rPr>
                <w:rFonts w:ascii="Times New Roman" w:hAnsi="Times New Roman" w:cs="Times New Roman"/>
                <w:lang w:val="en-US"/>
              </w:rPr>
            </w:pPr>
            <w:r w:rsidRPr="005758E6">
              <w:rPr>
                <w:rFonts w:ascii="Times New Roman" w:hAnsi="Times New Roman" w:cs="Times New Roman"/>
                <w:lang w:val="en-US"/>
              </w:rPr>
              <w:t>(14)</w:t>
            </w:r>
          </w:p>
          <w:p w14:paraId="62143683" w14:textId="23F7F9E5" w:rsidR="0062088E" w:rsidRPr="005758E6" w:rsidRDefault="0062088E" w:rsidP="0062088E">
            <w:pPr>
              <w:jc w:val="both"/>
              <w:rPr>
                <w:rFonts w:ascii="Times New Roman" w:hAnsi="Times New Roman" w:cs="Times New Roman"/>
                <w:lang w:val="en-US"/>
              </w:rPr>
            </w:pPr>
            <w:r w:rsidRPr="005758E6">
              <w:rPr>
                <w:rFonts w:ascii="Times New Roman" w:hAnsi="Times New Roman" w:cs="Times New Roman"/>
                <w:lang w:val="en-US"/>
              </w:rPr>
              <w:t>51,9%</w:t>
            </w:r>
          </w:p>
        </w:tc>
        <w:tc>
          <w:tcPr>
            <w:tcW w:w="785" w:type="dxa"/>
            <w:tcBorders>
              <w:left w:val="nil"/>
              <w:right w:val="nil"/>
            </w:tcBorders>
            <w:vAlign w:val="center"/>
          </w:tcPr>
          <w:p w14:paraId="3C7C2C50" w14:textId="245158DD" w:rsidR="0062088E" w:rsidRPr="005758E6" w:rsidRDefault="0062088E" w:rsidP="0062088E">
            <w:pPr>
              <w:jc w:val="center"/>
              <w:rPr>
                <w:rFonts w:ascii="Times New Roman" w:hAnsi="Times New Roman" w:cs="Times New Roman"/>
                <w:lang w:val="en-US"/>
              </w:rPr>
            </w:pPr>
            <w:r w:rsidRPr="005758E6">
              <w:rPr>
                <w:rFonts w:ascii="Times New Roman" w:hAnsi="Times New Roman" w:cs="Times New Roman"/>
                <w:lang w:val="en-US"/>
              </w:rPr>
              <w:t>-</w:t>
            </w:r>
          </w:p>
        </w:tc>
        <w:tc>
          <w:tcPr>
            <w:tcW w:w="730" w:type="dxa"/>
            <w:tcBorders>
              <w:left w:val="nil"/>
              <w:right w:val="nil"/>
            </w:tcBorders>
            <w:vAlign w:val="center"/>
          </w:tcPr>
          <w:p w14:paraId="02BCC20C" w14:textId="224EADBE" w:rsidR="0062088E" w:rsidRPr="005758E6" w:rsidRDefault="0062088E" w:rsidP="0062088E">
            <w:pPr>
              <w:jc w:val="center"/>
              <w:rPr>
                <w:rFonts w:ascii="Times New Roman" w:hAnsi="Times New Roman" w:cs="Times New Roman"/>
                <w:lang w:val="en-US"/>
              </w:rPr>
            </w:pPr>
            <w:r w:rsidRPr="005758E6">
              <w:rPr>
                <w:rFonts w:ascii="Times New Roman" w:hAnsi="Times New Roman" w:cs="Times New Roman"/>
                <w:lang w:val="en-US"/>
              </w:rPr>
              <w:t>-</w:t>
            </w:r>
          </w:p>
        </w:tc>
      </w:tr>
      <w:tr w:rsidR="0062088E" w:rsidRPr="00B67E38" w14:paraId="57E319D1" w14:textId="77777777" w:rsidTr="00040D45">
        <w:trPr>
          <w:trHeight w:val="227"/>
        </w:trPr>
        <w:tc>
          <w:tcPr>
            <w:tcW w:w="687" w:type="dxa"/>
            <w:tcBorders>
              <w:left w:val="nil"/>
              <w:right w:val="nil"/>
            </w:tcBorders>
            <w:vAlign w:val="center"/>
          </w:tcPr>
          <w:p w14:paraId="0267141C" w14:textId="214D6A11" w:rsidR="0062088E" w:rsidRPr="00CE042F" w:rsidRDefault="0062088E" w:rsidP="0062088E">
            <w:pPr>
              <w:jc w:val="center"/>
              <w:rPr>
                <w:rFonts w:ascii="Times New Roman" w:hAnsi="Times New Roman" w:cs="Times New Roman"/>
                <w:lang w:val="en-US"/>
              </w:rPr>
            </w:pPr>
            <w:r w:rsidRPr="00CE042F">
              <w:rPr>
                <w:rFonts w:ascii="Times New Roman" w:hAnsi="Times New Roman" w:cs="Times New Roman"/>
                <w:lang w:val="en-US"/>
              </w:rPr>
              <w:t>12</w:t>
            </w:r>
          </w:p>
        </w:tc>
        <w:tc>
          <w:tcPr>
            <w:tcW w:w="5207" w:type="dxa"/>
            <w:tcBorders>
              <w:left w:val="nil"/>
              <w:right w:val="nil"/>
            </w:tcBorders>
          </w:tcPr>
          <w:p w14:paraId="477B2CF2" w14:textId="68BEAD49" w:rsidR="0062088E" w:rsidRPr="005758E6" w:rsidRDefault="0062088E" w:rsidP="0062088E">
            <w:pPr>
              <w:jc w:val="both"/>
              <w:rPr>
                <w:rFonts w:ascii="Times New Roman" w:hAnsi="Times New Roman" w:cs="Times New Roman"/>
                <w:color w:val="1F1F1F"/>
                <w:spacing w:val="3"/>
                <w:shd w:val="clear" w:color="auto" w:fill="FFFFFF"/>
              </w:rPr>
            </w:pPr>
            <w:r w:rsidRPr="005758E6">
              <w:rPr>
                <w:rFonts w:ascii="Times New Roman" w:hAnsi="Times New Roman" w:cs="Times New Roman"/>
                <w:color w:val="1F1F1F"/>
                <w:spacing w:val="3"/>
                <w:shd w:val="clear" w:color="auto" w:fill="FFFFFF"/>
              </w:rPr>
              <w:t> Subtitles help me learn new English vocabulary</w:t>
            </w:r>
          </w:p>
        </w:tc>
        <w:tc>
          <w:tcPr>
            <w:tcW w:w="785" w:type="dxa"/>
            <w:tcBorders>
              <w:left w:val="nil"/>
              <w:right w:val="nil"/>
            </w:tcBorders>
          </w:tcPr>
          <w:p w14:paraId="0F7DDD91" w14:textId="77777777" w:rsidR="0062088E" w:rsidRPr="005758E6" w:rsidRDefault="0062088E" w:rsidP="0062088E">
            <w:pPr>
              <w:jc w:val="both"/>
              <w:rPr>
                <w:rFonts w:ascii="Times New Roman" w:hAnsi="Times New Roman" w:cs="Times New Roman"/>
                <w:lang w:val="en-US"/>
              </w:rPr>
            </w:pPr>
            <w:r w:rsidRPr="005758E6">
              <w:rPr>
                <w:rFonts w:ascii="Times New Roman" w:hAnsi="Times New Roman" w:cs="Times New Roman"/>
                <w:lang w:val="en-US"/>
              </w:rPr>
              <w:t>(18)</w:t>
            </w:r>
          </w:p>
          <w:p w14:paraId="5B78114A" w14:textId="6AA9C2C3" w:rsidR="0062088E" w:rsidRDefault="0062088E" w:rsidP="0062088E">
            <w:pPr>
              <w:jc w:val="both"/>
              <w:rPr>
                <w:rFonts w:ascii="Times New Roman" w:hAnsi="Times New Roman" w:cs="Times New Roman"/>
                <w:lang w:val="en-US"/>
              </w:rPr>
            </w:pPr>
            <w:r w:rsidRPr="005758E6">
              <w:rPr>
                <w:rFonts w:ascii="Times New Roman" w:hAnsi="Times New Roman" w:cs="Times New Roman"/>
                <w:lang w:val="en-US"/>
              </w:rPr>
              <w:t>66,7%</w:t>
            </w:r>
          </w:p>
        </w:tc>
        <w:tc>
          <w:tcPr>
            <w:tcW w:w="785" w:type="dxa"/>
            <w:tcBorders>
              <w:left w:val="nil"/>
              <w:right w:val="nil"/>
            </w:tcBorders>
          </w:tcPr>
          <w:p w14:paraId="38734A8F" w14:textId="77777777" w:rsidR="0062088E" w:rsidRPr="005758E6" w:rsidRDefault="0062088E" w:rsidP="0062088E">
            <w:pPr>
              <w:jc w:val="both"/>
              <w:rPr>
                <w:rFonts w:ascii="Times New Roman" w:hAnsi="Times New Roman" w:cs="Times New Roman"/>
                <w:lang w:val="en-US"/>
              </w:rPr>
            </w:pPr>
            <w:r w:rsidRPr="005758E6">
              <w:rPr>
                <w:rFonts w:ascii="Times New Roman" w:hAnsi="Times New Roman" w:cs="Times New Roman"/>
                <w:lang w:val="en-US"/>
              </w:rPr>
              <w:t xml:space="preserve"> (9)</w:t>
            </w:r>
          </w:p>
          <w:p w14:paraId="283C1867" w14:textId="3A002106" w:rsidR="0062088E" w:rsidRPr="005758E6" w:rsidRDefault="0062088E" w:rsidP="0062088E">
            <w:pPr>
              <w:jc w:val="both"/>
              <w:rPr>
                <w:rFonts w:ascii="Times New Roman" w:hAnsi="Times New Roman" w:cs="Times New Roman"/>
                <w:lang w:val="en-US"/>
              </w:rPr>
            </w:pPr>
            <w:r w:rsidRPr="005758E6">
              <w:rPr>
                <w:rFonts w:ascii="Times New Roman" w:hAnsi="Times New Roman" w:cs="Times New Roman"/>
                <w:lang w:val="en-US"/>
              </w:rPr>
              <w:t>33,3%</w:t>
            </w:r>
          </w:p>
        </w:tc>
        <w:tc>
          <w:tcPr>
            <w:tcW w:w="785" w:type="dxa"/>
            <w:tcBorders>
              <w:left w:val="nil"/>
              <w:right w:val="nil"/>
            </w:tcBorders>
            <w:vAlign w:val="center"/>
          </w:tcPr>
          <w:p w14:paraId="2480FD10" w14:textId="2CAEBB9E" w:rsidR="0062088E" w:rsidRPr="005758E6" w:rsidRDefault="00CE042F" w:rsidP="0062088E">
            <w:pPr>
              <w:jc w:val="center"/>
              <w:rPr>
                <w:rFonts w:ascii="Times New Roman" w:hAnsi="Times New Roman" w:cs="Times New Roman"/>
                <w:lang w:val="en-US"/>
              </w:rPr>
            </w:pPr>
            <w:r>
              <w:rPr>
                <w:rFonts w:ascii="Times New Roman" w:hAnsi="Times New Roman" w:cs="Times New Roman"/>
                <w:lang w:val="en-US"/>
              </w:rPr>
              <w:t>-</w:t>
            </w:r>
          </w:p>
        </w:tc>
        <w:tc>
          <w:tcPr>
            <w:tcW w:w="730" w:type="dxa"/>
            <w:tcBorders>
              <w:left w:val="nil"/>
              <w:right w:val="nil"/>
            </w:tcBorders>
            <w:vAlign w:val="center"/>
          </w:tcPr>
          <w:p w14:paraId="037919E5" w14:textId="0B2770AC" w:rsidR="0062088E" w:rsidRPr="005758E6" w:rsidRDefault="00CE042F" w:rsidP="0062088E">
            <w:pPr>
              <w:jc w:val="center"/>
              <w:rPr>
                <w:rFonts w:ascii="Times New Roman" w:hAnsi="Times New Roman" w:cs="Times New Roman"/>
                <w:lang w:val="en-US"/>
              </w:rPr>
            </w:pPr>
            <w:r>
              <w:rPr>
                <w:rFonts w:ascii="Times New Roman" w:hAnsi="Times New Roman" w:cs="Times New Roman"/>
                <w:lang w:val="en-US"/>
              </w:rPr>
              <w:t>-</w:t>
            </w:r>
          </w:p>
        </w:tc>
      </w:tr>
      <w:tr w:rsidR="0062088E" w:rsidRPr="00B67E38" w14:paraId="70DE641F" w14:textId="77777777" w:rsidTr="00040D45">
        <w:trPr>
          <w:trHeight w:val="227"/>
        </w:trPr>
        <w:tc>
          <w:tcPr>
            <w:tcW w:w="687" w:type="dxa"/>
            <w:tcBorders>
              <w:left w:val="nil"/>
              <w:right w:val="nil"/>
            </w:tcBorders>
            <w:vAlign w:val="center"/>
          </w:tcPr>
          <w:p w14:paraId="4A328435" w14:textId="6A779E14" w:rsidR="0062088E" w:rsidRPr="00CE042F" w:rsidRDefault="0062088E" w:rsidP="0062088E">
            <w:pPr>
              <w:jc w:val="center"/>
              <w:rPr>
                <w:rFonts w:ascii="Times New Roman" w:hAnsi="Times New Roman" w:cs="Times New Roman"/>
                <w:lang w:val="en-US"/>
              </w:rPr>
            </w:pPr>
            <w:r w:rsidRPr="00CE042F">
              <w:rPr>
                <w:rFonts w:ascii="Times New Roman" w:hAnsi="Times New Roman" w:cs="Times New Roman"/>
                <w:lang w:val="en-US"/>
              </w:rPr>
              <w:t>13</w:t>
            </w:r>
          </w:p>
        </w:tc>
        <w:tc>
          <w:tcPr>
            <w:tcW w:w="5207" w:type="dxa"/>
            <w:tcBorders>
              <w:left w:val="nil"/>
              <w:right w:val="nil"/>
            </w:tcBorders>
          </w:tcPr>
          <w:p w14:paraId="0F06BCC6" w14:textId="3C31106D" w:rsidR="0062088E" w:rsidRPr="005758E6" w:rsidRDefault="0062088E" w:rsidP="0062088E">
            <w:pPr>
              <w:jc w:val="both"/>
              <w:rPr>
                <w:rFonts w:ascii="Times New Roman" w:hAnsi="Times New Roman" w:cs="Times New Roman"/>
                <w:color w:val="1F1F1F"/>
                <w:spacing w:val="3"/>
                <w:shd w:val="clear" w:color="auto" w:fill="FFFFFF"/>
              </w:rPr>
            </w:pPr>
            <w:r w:rsidRPr="005758E6">
              <w:rPr>
                <w:rFonts w:ascii="Times New Roman" w:hAnsi="Times New Roman" w:cs="Times New Roman"/>
                <w:color w:val="1F1F1F"/>
                <w:spacing w:val="3"/>
                <w:shd w:val="clear" w:color="auto" w:fill="FFFFFF"/>
              </w:rPr>
              <w:t> I can understand the meanings of new words more easily through subtitles</w:t>
            </w:r>
          </w:p>
        </w:tc>
        <w:tc>
          <w:tcPr>
            <w:tcW w:w="785" w:type="dxa"/>
            <w:tcBorders>
              <w:left w:val="nil"/>
              <w:right w:val="nil"/>
            </w:tcBorders>
          </w:tcPr>
          <w:p w14:paraId="69DDDEAA" w14:textId="77777777" w:rsidR="0062088E" w:rsidRPr="005758E6" w:rsidRDefault="0062088E" w:rsidP="0062088E">
            <w:pPr>
              <w:jc w:val="both"/>
              <w:rPr>
                <w:rFonts w:ascii="Times New Roman" w:hAnsi="Times New Roman" w:cs="Times New Roman"/>
                <w:lang w:val="en-US"/>
              </w:rPr>
            </w:pPr>
            <w:r w:rsidRPr="005758E6">
              <w:rPr>
                <w:rFonts w:ascii="Times New Roman" w:hAnsi="Times New Roman" w:cs="Times New Roman"/>
                <w:lang w:val="en-US"/>
              </w:rPr>
              <w:t>(12)</w:t>
            </w:r>
          </w:p>
          <w:p w14:paraId="1084B167" w14:textId="7FB402BC" w:rsidR="0062088E" w:rsidRPr="005758E6" w:rsidRDefault="0062088E" w:rsidP="0062088E">
            <w:pPr>
              <w:jc w:val="both"/>
              <w:rPr>
                <w:rFonts w:ascii="Times New Roman" w:hAnsi="Times New Roman" w:cs="Times New Roman"/>
                <w:lang w:val="en-US"/>
              </w:rPr>
            </w:pPr>
            <w:r w:rsidRPr="005758E6">
              <w:rPr>
                <w:rFonts w:ascii="Times New Roman" w:hAnsi="Times New Roman" w:cs="Times New Roman"/>
                <w:lang w:val="en-US"/>
              </w:rPr>
              <w:t>44,4%</w:t>
            </w:r>
          </w:p>
        </w:tc>
        <w:tc>
          <w:tcPr>
            <w:tcW w:w="785" w:type="dxa"/>
            <w:tcBorders>
              <w:left w:val="nil"/>
              <w:right w:val="nil"/>
            </w:tcBorders>
          </w:tcPr>
          <w:p w14:paraId="39FDE548" w14:textId="77777777" w:rsidR="0062088E" w:rsidRPr="005758E6" w:rsidRDefault="0062088E" w:rsidP="0062088E">
            <w:pPr>
              <w:jc w:val="both"/>
              <w:rPr>
                <w:rFonts w:ascii="Times New Roman" w:hAnsi="Times New Roman" w:cs="Times New Roman"/>
                <w:lang w:val="en-US"/>
              </w:rPr>
            </w:pPr>
            <w:r w:rsidRPr="005758E6">
              <w:rPr>
                <w:rFonts w:ascii="Times New Roman" w:hAnsi="Times New Roman" w:cs="Times New Roman"/>
                <w:lang w:val="en-US"/>
              </w:rPr>
              <w:t>(12)</w:t>
            </w:r>
          </w:p>
          <w:p w14:paraId="4D967C1B" w14:textId="5C51C6FB" w:rsidR="0062088E" w:rsidRPr="005758E6" w:rsidRDefault="0062088E" w:rsidP="0062088E">
            <w:pPr>
              <w:jc w:val="both"/>
              <w:rPr>
                <w:rFonts w:ascii="Times New Roman" w:hAnsi="Times New Roman" w:cs="Times New Roman"/>
                <w:lang w:val="en-US"/>
              </w:rPr>
            </w:pPr>
            <w:r w:rsidRPr="005758E6">
              <w:rPr>
                <w:rFonts w:ascii="Times New Roman" w:hAnsi="Times New Roman" w:cs="Times New Roman"/>
                <w:lang w:val="en-US"/>
              </w:rPr>
              <w:t>44,4%</w:t>
            </w:r>
          </w:p>
        </w:tc>
        <w:tc>
          <w:tcPr>
            <w:tcW w:w="785" w:type="dxa"/>
            <w:tcBorders>
              <w:left w:val="nil"/>
              <w:right w:val="nil"/>
            </w:tcBorders>
          </w:tcPr>
          <w:p w14:paraId="1144C2A1" w14:textId="77777777" w:rsidR="0062088E" w:rsidRPr="005758E6" w:rsidRDefault="0062088E" w:rsidP="0062088E">
            <w:pPr>
              <w:jc w:val="both"/>
              <w:rPr>
                <w:rFonts w:ascii="Times New Roman" w:hAnsi="Times New Roman" w:cs="Times New Roman"/>
                <w:lang w:val="en-US"/>
              </w:rPr>
            </w:pPr>
            <w:r w:rsidRPr="005758E6">
              <w:rPr>
                <w:rFonts w:ascii="Times New Roman" w:hAnsi="Times New Roman" w:cs="Times New Roman"/>
                <w:lang w:val="en-US"/>
              </w:rPr>
              <w:t>(3)</w:t>
            </w:r>
          </w:p>
          <w:p w14:paraId="212400C9" w14:textId="15EB4A38" w:rsidR="0062088E" w:rsidRPr="005758E6" w:rsidRDefault="0062088E" w:rsidP="0062088E">
            <w:pPr>
              <w:jc w:val="center"/>
              <w:rPr>
                <w:rFonts w:ascii="Times New Roman" w:hAnsi="Times New Roman" w:cs="Times New Roman"/>
                <w:lang w:val="en-US"/>
              </w:rPr>
            </w:pPr>
            <w:r w:rsidRPr="005758E6">
              <w:rPr>
                <w:rFonts w:ascii="Times New Roman" w:hAnsi="Times New Roman" w:cs="Times New Roman"/>
                <w:lang w:val="en-US"/>
              </w:rPr>
              <w:t>11,1%</w:t>
            </w:r>
          </w:p>
        </w:tc>
        <w:tc>
          <w:tcPr>
            <w:tcW w:w="730" w:type="dxa"/>
            <w:tcBorders>
              <w:left w:val="nil"/>
              <w:right w:val="nil"/>
            </w:tcBorders>
            <w:vAlign w:val="center"/>
          </w:tcPr>
          <w:p w14:paraId="7D3EE4D9" w14:textId="7F24EEB6" w:rsidR="0062088E" w:rsidRPr="005758E6" w:rsidRDefault="00CE042F" w:rsidP="0062088E">
            <w:pPr>
              <w:jc w:val="center"/>
              <w:rPr>
                <w:rFonts w:ascii="Times New Roman" w:hAnsi="Times New Roman" w:cs="Times New Roman"/>
                <w:lang w:val="en-US"/>
              </w:rPr>
            </w:pPr>
            <w:r>
              <w:rPr>
                <w:rFonts w:ascii="Times New Roman" w:hAnsi="Times New Roman" w:cs="Times New Roman"/>
                <w:lang w:val="en-US"/>
              </w:rPr>
              <w:t>-</w:t>
            </w:r>
          </w:p>
        </w:tc>
      </w:tr>
      <w:tr w:rsidR="0062088E" w:rsidRPr="00B67E38" w14:paraId="77519A7B" w14:textId="77777777" w:rsidTr="00040D45">
        <w:trPr>
          <w:trHeight w:val="227"/>
        </w:trPr>
        <w:tc>
          <w:tcPr>
            <w:tcW w:w="687" w:type="dxa"/>
            <w:tcBorders>
              <w:left w:val="nil"/>
              <w:right w:val="nil"/>
            </w:tcBorders>
            <w:vAlign w:val="center"/>
          </w:tcPr>
          <w:p w14:paraId="60571F6D" w14:textId="063DDC4B" w:rsidR="0062088E" w:rsidRPr="00CE042F" w:rsidRDefault="0062088E" w:rsidP="0062088E">
            <w:pPr>
              <w:jc w:val="center"/>
              <w:rPr>
                <w:rFonts w:ascii="Times New Roman" w:hAnsi="Times New Roman" w:cs="Times New Roman"/>
                <w:lang w:val="en-US"/>
              </w:rPr>
            </w:pPr>
            <w:r w:rsidRPr="00CE042F">
              <w:rPr>
                <w:rFonts w:ascii="Times New Roman" w:hAnsi="Times New Roman" w:cs="Times New Roman"/>
                <w:lang w:val="en-US"/>
              </w:rPr>
              <w:t>14</w:t>
            </w:r>
          </w:p>
        </w:tc>
        <w:tc>
          <w:tcPr>
            <w:tcW w:w="5207" w:type="dxa"/>
            <w:tcBorders>
              <w:left w:val="nil"/>
              <w:right w:val="nil"/>
            </w:tcBorders>
          </w:tcPr>
          <w:p w14:paraId="095D82A0" w14:textId="1D430D91" w:rsidR="0062088E" w:rsidRPr="005758E6" w:rsidRDefault="0062088E" w:rsidP="0062088E">
            <w:pPr>
              <w:jc w:val="both"/>
              <w:rPr>
                <w:rFonts w:ascii="Times New Roman" w:hAnsi="Times New Roman" w:cs="Times New Roman"/>
                <w:color w:val="1F1F1F"/>
                <w:spacing w:val="3"/>
                <w:shd w:val="clear" w:color="auto" w:fill="FFFFFF"/>
              </w:rPr>
            </w:pPr>
            <w:r w:rsidRPr="005758E6">
              <w:rPr>
                <w:rFonts w:ascii="Times New Roman" w:hAnsi="Times New Roman" w:cs="Times New Roman"/>
                <w:color w:val="1F1F1F"/>
                <w:spacing w:val="3"/>
                <w:shd w:val="clear" w:color="auto" w:fill="FFFFFF"/>
                <w:lang w:val="en-US"/>
              </w:rPr>
              <w:t xml:space="preserve"> </w:t>
            </w:r>
            <w:r w:rsidRPr="005758E6">
              <w:rPr>
                <w:rFonts w:ascii="Times New Roman" w:hAnsi="Times New Roman" w:cs="Times New Roman"/>
                <w:color w:val="1F1F1F"/>
                <w:spacing w:val="3"/>
                <w:shd w:val="clear" w:color="auto" w:fill="FFFFFF"/>
              </w:rPr>
              <w:t>Subtitled videos help me understand the overall content of the video</w:t>
            </w:r>
          </w:p>
        </w:tc>
        <w:tc>
          <w:tcPr>
            <w:tcW w:w="785" w:type="dxa"/>
            <w:tcBorders>
              <w:left w:val="nil"/>
              <w:right w:val="nil"/>
            </w:tcBorders>
          </w:tcPr>
          <w:p w14:paraId="4FE764D5" w14:textId="77777777" w:rsidR="0062088E" w:rsidRPr="005758E6" w:rsidRDefault="0062088E" w:rsidP="0062088E">
            <w:pPr>
              <w:jc w:val="both"/>
              <w:rPr>
                <w:rFonts w:ascii="Times New Roman" w:hAnsi="Times New Roman" w:cs="Times New Roman"/>
                <w:lang w:val="en-US"/>
              </w:rPr>
            </w:pPr>
            <w:r w:rsidRPr="005758E6">
              <w:rPr>
                <w:rFonts w:ascii="Times New Roman" w:hAnsi="Times New Roman" w:cs="Times New Roman"/>
                <w:lang w:val="en-US"/>
              </w:rPr>
              <w:t>(13)</w:t>
            </w:r>
          </w:p>
          <w:p w14:paraId="6368E86C" w14:textId="7B14171E" w:rsidR="0062088E" w:rsidRPr="005758E6" w:rsidRDefault="0062088E" w:rsidP="0062088E">
            <w:pPr>
              <w:jc w:val="both"/>
              <w:rPr>
                <w:rFonts w:ascii="Times New Roman" w:hAnsi="Times New Roman" w:cs="Times New Roman"/>
                <w:lang w:val="en-US"/>
              </w:rPr>
            </w:pPr>
            <w:r w:rsidRPr="005758E6">
              <w:rPr>
                <w:rFonts w:ascii="Times New Roman" w:hAnsi="Times New Roman" w:cs="Times New Roman"/>
                <w:lang w:val="en-US"/>
              </w:rPr>
              <w:t>48,1%</w:t>
            </w:r>
          </w:p>
        </w:tc>
        <w:tc>
          <w:tcPr>
            <w:tcW w:w="785" w:type="dxa"/>
            <w:tcBorders>
              <w:left w:val="nil"/>
              <w:right w:val="nil"/>
            </w:tcBorders>
          </w:tcPr>
          <w:p w14:paraId="1C8F8215" w14:textId="77777777" w:rsidR="0062088E" w:rsidRPr="005758E6" w:rsidRDefault="0062088E" w:rsidP="0062088E">
            <w:pPr>
              <w:jc w:val="both"/>
              <w:rPr>
                <w:rFonts w:ascii="Times New Roman" w:hAnsi="Times New Roman" w:cs="Times New Roman"/>
                <w:lang w:val="en-US"/>
              </w:rPr>
            </w:pPr>
            <w:r w:rsidRPr="005758E6">
              <w:rPr>
                <w:rFonts w:ascii="Times New Roman" w:hAnsi="Times New Roman" w:cs="Times New Roman"/>
                <w:lang w:val="en-US"/>
              </w:rPr>
              <w:t>(12)</w:t>
            </w:r>
          </w:p>
          <w:p w14:paraId="4AA96F32" w14:textId="487E0EFC" w:rsidR="0062088E" w:rsidRPr="005758E6" w:rsidRDefault="0062088E" w:rsidP="0062088E">
            <w:pPr>
              <w:jc w:val="both"/>
              <w:rPr>
                <w:rFonts w:ascii="Times New Roman" w:hAnsi="Times New Roman" w:cs="Times New Roman"/>
                <w:lang w:val="en-US"/>
              </w:rPr>
            </w:pPr>
            <w:r w:rsidRPr="005758E6">
              <w:rPr>
                <w:rFonts w:ascii="Times New Roman" w:hAnsi="Times New Roman" w:cs="Times New Roman"/>
                <w:lang w:val="en-US"/>
              </w:rPr>
              <w:t>44,4%</w:t>
            </w:r>
          </w:p>
        </w:tc>
        <w:tc>
          <w:tcPr>
            <w:tcW w:w="785" w:type="dxa"/>
            <w:tcBorders>
              <w:left w:val="nil"/>
              <w:right w:val="nil"/>
            </w:tcBorders>
          </w:tcPr>
          <w:p w14:paraId="6B4A4FDB" w14:textId="77777777" w:rsidR="0062088E" w:rsidRPr="005758E6" w:rsidRDefault="0062088E" w:rsidP="0062088E">
            <w:pPr>
              <w:jc w:val="both"/>
              <w:rPr>
                <w:rFonts w:ascii="Times New Roman" w:hAnsi="Times New Roman" w:cs="Times New Roman"/>
                <w:lang w:val="en-US"/>
              </w:rPr>
            </w:pPr>
            <w:r w:rsidRPr="005758E6">
              <w:rPr>
                <w:rFonts w:ascii="Times New Roman" w:hAnsi="Times New Roman" w:cs="Times New Roman"/>
                <w:lang w:val="en-US"/>
              </w:rPr>
              <w:t>(2)</w:t>
            </w:r>
          </w:p>
          <w:p w14:paraId="611BA395" w14:textId="1CE66F2F" w:rsidR="0062088E" w:rsidRPr="005758E6" w:rsidRDefault="0062088E" w:rsidP="0062088E">
            <w:pPr>
              <w:jc w:val="center"/>
              <w:rPr>
                <w:rFonts w:ascii="Times New Roman" w:hAnsi="Times New Roman" w:cs="Times New Roman"/>
                <w:lang w:val="en-US"/>
              </w:rPr>
            </w:pPr>
            <w:r w:rsidRPr="005758E6">
              <w:rPr>
                <w:rFonts w:ascii="Times New Roman" w:hAnsi="Times New Roman" w:cs="Times New Roman"/>
                <w:lang w:val="en-US"/>
              </w:rPr>
              <w:t>7,4%</w:t>
            </w:r>
          </w:p>
        </w:tc>
        <w:tc>
          <w:tcPr>
            <w:tcW w:w="730" w:type="dxa"/>
            <w:tcBorders>
              <w:left w:val="nil"/>
              <w:right w:val="nil"/>
            </w:tcBorders>
            <w:vAlign w:val="center"/>
          </w:tcPr>
          <w:p w14:paraId="7C5F83D6" w14:textId="5EBFDB94" w:rsidR="0062088E" w:rsidRPr="005758E6" w:rsidRDefault="00CE042F" w:rsidP="0062088E">
            <w:pPr>
              <w:jc w:val="center"/>
              <w:rPr>
                <w:rFonts w:ascii="Times New Roman" w:hAnsi="Times New Roman" w:cs="Times New Roman"/>
                <w:lang w:val="en-US"/>
              </w:rPr>
            </w:pPr>
            <w:r>
              <w:rPr>
                <w:rFonts w:ascii="Times New Roman" w:hAnsi="Times New Roman" w:cs="Times New Roman"/>
                <w:lang w:val="en-US"/>
              </w:rPr>
              <w:t>-</w:t>
            </w:r>
          </w:p>
        </w:tc>
      </w:tr>
      <w:tr w:rsidR="00CE042F" w:rsidRPr="00B67E38" w14:paraId="6F423779" w14:textId="77777777" w:rsidTr="00040D45">
        <w:trPr>
          <w:trHeight w:val="227"/>
        </w:trPr>
        <w:tc>
          <w:tcPr>
            <w:tcW w:w="687" w:type="dxa"/>
            <w:tcBorders>
              <w:left w:val="nil"/>
              <w:right w:val="nil"/>
            </w:tcBorders>
            <w:vAlign w:val="center"/>
          </w:tcPr>
          <w:p w14:paraId="1B72792A" w14:textId="3C3D7037" w:rsidR="00CE042F" w:rsidRPr="00CE042F" w:rsidRDefault="00CE042F" w:rsidP="00CE042F">
            <w:pPr>
              <w:jc w:val="center"/>
              <w:rPr>
                <w:rFonts w:ascii="Times New Roman" w:hAnsi="Times New Roman" w:cs="Times New Roman"/>
                <w:lang w:val="en-US"/>
              </w:rPr>
            </w:pPr>
            <w:r w:rsidRPr="00CE042F">
              <w:rPr>
                <w:rFonts w:ascii="Times New Roman" w:hAnsi="Times New Roman" w:cs="Times New Roman"/>
                <w:lang w:val="en-US"/>
              </w:rPr>
              <w:t>15</w:t>
            </w:r>
          </w:p>
        </w:tc>
        <w:tc>
          <w:tcPr>
            <w:tcW w:w="5207" w:type="dxa"/>
            <w:tcBorders>
              <w:left w:val="nil"/>
              <w:right w:val="nil"/>
            </w:tcBorders>
          </w:tcPr>
          <w:p w14:paraId="119F136E" w14:textId="2F03C956" w:rsidR="00CE042F" w:rsidRPr="005758E6" w:rsidRDefault="00CE042F" w:rsidP="00CE042F">
            <w:pPr>
              <w:jc w:val="both"/>
              <w:rPr>
                <w:rFonts w:ascii="Times New Roman" w:hAnsi="Times New Roman" w:cs="Times New Roman"/>
                <w:color w:val="1F1F1F"/>
                <w:spacing w:val="3"/>
                <w:shd w:val="clear" w:color="auto" w:fill="FFFFFF"/>
                <w:lang w:val="en-US"/>
              </w:rPr>
            </w:pPr>
            <w:r w:rsidRPr="005758E6">
              <w:rPr>
                <w:rFonts w:ascii="Times New Roman" w:hAnsi="Times New Roman" w:cs="Times New Roman"/>
                <w:color w:val="1F1F1F"/>
                <w:spacing w:val="3"/>
                <w:shd w:val="clear" w:color="auto" w:fill="FFFFFF"/>
              </w:rPr>
              <w:t>Subtitles reduce my confusion when listening to English conversations</w:t>
            </w:r>
          </w:p>
        </w:tc>
        <w:tc>
          <w:tcPr>
            <w:tcW w:w="785" w:type="dxa"/>
            <w:tcBorders>
              <w:left w:val="nil"/>
              <w:right w:val="nil"/>
            </w:tcBorders>
          </w:tcPr>
          <w:p w14:paraId="0527B74B" w14:textId="77777777" w:rsidR="00CE042F" w:rsidRPr="005758E6" w:rsidRDefault="00CE042F" w:rsidP="00CE042F">
            <w:pPr>
              <w:jc w:val="both"/>
              <w:rPr>
                <w:rFonts w:ascii="Times New Roman" w:hAnsi="Times New Roman" w:cs="Times New Roman"/>
                <w:lang w:val="en-US"/>
              </w:rPr>
            </w:pPr>
            <w:r w:rsidRPr="005758E6">
              <w:rPr>
                <w:rFonts w:ascii="Times New Roman" w:hAnsi="Times New Roman" w:cs="Times New Roman"/>
                <w:lang w:val="en-US"/>
              </w:rPr>
              <w:t>(11)</w:t>
            </w:r>
          </w:p>
          <w:p w14:paraId="1EB92E44" w14:textId="5FAF7DB4" w:rsidR="00CE042F" w:rsidRPr="005758E6" w:rsidRDefault="00CE042F" w:rsidP="00CE042F">
            <w:pPr>
              <w:jc w:val="both"/>
              <w:rPr>
                <w:rFonts w:ascii="Times New Roman" w:hAnsi="Times New Roman" w:cs="Times New Roman"/>
                <w:lang w:val="en-US"/>
              </w:rPr>
            </w:pPr>
            <w:r w:rsidRPr="005758E6">
              <w:rPr>
                <w:rFonts w:ascii="Times New Roman" w:hAnsi="Times New Roman" w:cs="Times New Roman"/>
                <w:lang w:val="en-US"/>
              </w:rPr>
              <w:t>40,7%</w:t>
            </w:r>
          </w:p>
        </w:tc>
        <w:tc>
          <w:tcPr>
            <w:tcW w:w="785" w:type="dxa"/>
            <w:tcBorders>
              <w:left w:val="nil"/>
              <w:right w:val="nil"/>
            </w:tcBorders>
          </w:tcPr>
          <w:p w14:paraId="2A0DCB94" w14:textId="77777777" w:rsidR="00CE042F" w:rsidRPr="005758E6" w:rsidRDefault="00CE042F" w:rsidP="00CE042F">
            <w:pPr>
              <w:jc w:val="both"/>
              <w:rPr>
                <w:rFonts w:ascii="Times New Roman" w:hAnsi="Times New Roman" w:cs="Times New Roman"/>
                <w:lang w:val="en-US"/>
              </w:rPr>
            </w:pPr>
            <w:r w:rsidRPr="005758E6">
              <w:rPr>
                <w:rFonts w:ascii="Times New Roman" w:hAnsi="Times New Roman" w:cs="Times New Roman"/>
                <w:lang w:val="en-US"/>
              </w:rPr>
              <w:t>(12)</w:t>
            </w:r>
          </w:p>
          <w:p w14:paraId="4130AF3C" w14:textId="6E47B751" w:rsidR="00CE042F" w:rsidRPr="005758E6" w:rsidRDefault="00CE042F" w:rsidP="00CE042F">
            <w:pPr>
              <w:jc w:val="both"/>
              <w:rPr>
                <w:rFonts w:ascii="Times New Roman" w:hAnsi="Times New Roman" w:cs="Times New Roman"/>
                <w:lang w:val="en-US"/>
              </w:rPr>
            </w:pPr>
            <w:r w:rsidRPr="005758E6">
              <w:rPr>
                <w:rFonts w:ascii="Times New Roman" w:hAnsi="Times New Roman" w:cs="Times New Roman"/>
                <w:lang w:val="en-US"/>
              </w:rPr>
              <w:t>44,4%</w:t>
            </w:r>
          </w:p>
        </w:tc>
        <w:tc>
          <w:tcPr>
            <w:tcW w:w="785" w:type="dxa"/>
            <w:tcBorders>
              <w:left w:val="nil"/>
              <w:right w:val="nil"/>
            </w:tcBorders>
          </w:tcPr>
          <w:p w14:paraId="2B0D3274" w14:textId="77777777" w:rsidR="00CE042F" w:rsidRPr="005758E6" w:rsidRDefault="00CE042F" w:rsidP="00CE042F">
            <w:pPr>
              <w:rPr>
                <w:rFonts w:ascii="Times New Roman" w:hAnsi="Times New Roman" w:cs="Times New Roman"/>
                <w:lang w:val="en-US"/>
              </w:rPr>
            </w:pPr>
            <w:r w:rsidRPr="005758E6">
              <w:rPr>
                <w:rFonts w:ascii="Times New Roman" w:hAnsi="Times New Roman" w:cs="Times New Roman"/>
                <w:lang w:val="en-US"/>
              </w:rPr>
              <w:t>(4)</w:t>
            </w:r>
          </w:p>
          <w:p w14:paraId="03BF640C" w14:textId="34554443" w:rsidR="00CE042F" w:rsidRPr="005758E6" w:rsidRDefault="00CE042F" w:rsidP="00CE042F">
            <w:pPr>
              <w:jc w:val="center"/>
              <w:rPr>
                <w:rFonts w:ascii="Times New Roman" w:hAnsi="Times New Roman" w:cs="Times New Roman"/>
                <w:lang w:val="en-US"/>
              </w:rPr>
            </w:pPr>
            <w:r w:rsidRPr="005758E6">
              <w:rPr>
                <w:rFonts w:ascii="Times New Roman" w:hAnsi="Times New Roman" w:cs="Times New Roman"/>
                <w:lang w:val="en-US"/>
              </w:rPr>
              <w:t>14,8</w:t>
            </w:r>
          </w:p>
        </w:tc>
        <w:tc>
          <w:tcPr>
            <w:tcW w:w="730" w:type="dxa"/>
            <w:tcBorders>
              <w:left w:val="nil"/>
              <w:right w:val="nil"/>
            </w:tcBorders>
            <w:vAlign w:val="center"/>
          </w:tcPr>
          <w:p w14:paraId="606DCC44" w14:textId="0B9E8BBF" w:rsidR="00CE042F" w:rsidRPr="005758E6" w:rsidRDefault="00CE042F" w:rsidP="00CE042F">
            <w:pPr>
              <w:jc w:val="center"/>
              <w:rPr>
                <w:rFonts w:ascii="Times New Roman" w:hAnsi="Times New Roman" w:cs="Times New Roman"/>
                <w:lang w:val="en-US"/>
              </w:rPr>
            </w:pPr>
            <w:r>
              <w:rPr>
                <w:rFonts w:ascii="Times New Roman" w:hAnsi="Times New Roman" w:cs="Times New Roman"/>
                <w:lang w:val="en-US"/>
              </w:rPr>
              <w:t>-</w:t>
            </w:r>
          </w:p>
        </w:tc>
      </w:tr>
      <w:tr w:rsidR="00CE042F" w:rsidRPr="00B67E38" w14:paraId="054D63A4" w14:textId="77777777" w:rsidTr="00040D45">
        <w:trPr>
          <w:trHeight w:val="227"/>
        </w:trPr>
        <w:tc>
          <w:tcPr>
            <w:tcW w:w="687" w:type="dxa"/>
            <w:tcBorders>
              <w:left w:val="nil"/>
              <w:right w:val="nil"/>
            </w:tcBorders>
            <w:vAlign w:val="center"/>
          </w:tcPr>
          <w:p w14:paraId="0CD32B4A" w14:textId="01835FDE" w:rsidR="00CE042F" w:rsidRPr="00CE042F" w:rsidRDefault="00CE042F" w:rsidP="00CE042F">
            <w:pPr>
              <w:jc w:val="center"/>
              <w:rPr>
                <w:rFonts w:ascii="Times New Roman" w:hAnsi="Times New Roman" w:cs="Times New Roman"/>
                <w:lang w:val="en-US"/>
              </w:rPr>
            </w:pPr>
            <w:r w:rsidRPr="00CE042F">
              <w:rPr>
                <w:rFonts w:ascii="Times New Roman" w:hAnsi="Times New Roman" w:cs="Times New Roman"/>
                <w:lang w:val="en-US"/>
              </w:rPr>
              <w:t>16</w:t>
            </w:r>
          </w:p>
        </w:tc>
        <w:tc>
          <w:tcPr>
            <w:tcW w:w="5207" w:type="dxa"/>
            <w:tcBorders>
              <w:left w:val="nil"/>
              <w:right w:val="nil"/>
            </w:tcBorders>
          </w:tcPr>
          <w:p w14:paraId="1C306697" w14:textId="783F83DA" w:rsidR="00CE042F" w:rsidRPr="005758E6" w:rsidRDefault="00CE042F" w:rsidP="00CE042F">
            <w:pPr>
              <w:jc w:val="both"/>
              <w:rPr>
                <w:rFonts w:ascii="Times New Roman" w:hAnsi="Times New Roman" w:cs="Times New Roman"/>
                <w:color w:val="1F1F1F"/>
                <w:spacing w:val="3"/>
                <w:shd w:val="clear" w:color="auto" w:fill="FFFFFF"/>
              </w:rPr>
            </w:pPr>
            <w:r w:rsidRPr="005758E6">
              <w:rPr>
                <w:rFonts w:ascii="Times New Roman" w:hAnsi="Times New Roman" w:cs="Times New Roman"/>
                <w:color w:val="1F1F1F"/>
                <w:spacing w:val="3"/>
                <w:shd w:val="clear" w:color="auto" w:fill="FFFFFF"/>
              </w:rPr>
              <w:t>The use of subtitled videos helps improve my listening skills</w:t>
            </w:r>
          </w:p>
        </w:tc>
        <w:tc>
          <w:tcPr>
            <w:tcW w:w="785" w:type="dxa"/>
            <w:tcBorders>
              <w:left w:val="nil"/>
              <w:right w:val="nil"/>
            </w:tcBorders>
          </w:tcPr>
          <w:p w14:paraId="771F2AC9" w14:textId="77777777" w:rsidR="00CE042F" w:rsidRPr="005758E6" w:rsidRDefault="00CE042F" w:rsidP="00CE042F">
            <w:pPr>
              <w:jc w:val="both"/>
              <w:rPr>
                <w:rFonts w:ascii="Times New Roman" w:hAnsi="Times New Roman" w:cs="Times New Roman"/>
                <w:lang w:val="en-US"/>
              </w:rPr>
            </w:pPr>
            <w:r w:rsidRPr="005758E6">
              <w:rPr>
                <w:rFonts w:ascii="Times New Roman" w:hAnsi="Times New Roman" w:cs="Times New Roman"/>
                <w:lang w:val="en-US"/>
              </w:rPr>
              <w:t>(12)</w:t>
            </w:r>
          </w:p>
          <w:p w14:paraId="07DC64E2" w14:textId="01B9485A" w:rsidR="00CE042F" w:rsidRPr="005758E6" w:rsidRDefault="00CE042F" w:rsidP="00CE042F">
            <w:pPr>
              <w:jc w:val="both"/>
              <w:rPr>
                <w:rFonts w:ascii="Times New Roman" w:hAnsi="Times New Roman" w:cs="Times New Roman"/>
                <w:lang w:val="en-US"/>
              </w:rPr>
            </w:pPr>
            <w:r w:rsidRPr="005758E6">
              <w:rPr>
                <w:rFonts w:ascii="Times New Roman" w:hAnsi="Times New Roman" w:cs="Times New Roman"/>
                <w:lang w:val="en-US"/>
              </w:rPr>
              <w:t>44,4%</w:t>
            </w:r>
          </w:p>
        </w:tc>
        <w:tc>
          <w:tcPr>
            <w:tcW w:w="785" w:type="dxa"/>
            <w:tcBorders>
              <w:left w:val="nil"/>
              <w:right w:val="nil"/>
            </w:tcBorders>
          </w:tcPr>
          <w:p w14:paraId="045B6740" w14:textId="77777777" w:rsidR="00CE042F" w:rsidRPr="005758E6" w:rsidRDefault="00CE042F" w:rsidP="00CE042F">
            <w:pPr>
              <w:jc w:val="both"/>
              <w:rPr>
                <w:rFonts w:ascii="Times New Roman" w:hAnsi="Times New Roman" w:cs="Times New Roman"/>
                <w:lang w:val="en-US"/>
              </w:rPr>
            </w:pPr>
            <w:r w:rsidRPr="005758E6">
              <w:rPr>
                <w:rFonts w:ascii="Times New Roman" w:hAnsi="Times New Roman" w:cs="Times New Roman"/>
                <w:lang w:val="en-US"/>
              </w:rPr>
              <w:t>(12)</w:t>
            </w:r>
          </w:p>
          <w:p w14:paraId="2D16E428" w14:textId="4194A5FE" w:rsidR="00CE042F" w:rsidRPr="005758E6" w:rsidRDefault="00CE042F" w:rsidP="00CE042F">
            <w:pPr>
              <w:jc w:val="both"/>
              <w:rPr>
                <w:rFonts w:ascii="Times New Roman" w:hAnsi="Times New Roman" w:cs="Times New Roman"/>
                <w:lang w:val="en-US"/>
              </w:rPr>
            </w:pPr>
            <w:r w:rsidRPr="005758E6">
              <w:rPr>
                <w:rFonts w:ascii="Times New Roman" w:hAnsi="Times New Roman" w:cs="Times New Roman"/>
                <w:lang w:val="en-US"/>
              </w:rPr>
              <w:t>44,4%</w:t>
            </w:r>
          </w:p>
        </w:tc>
        <w:tc>
          <w:tcPr>
            <w:tcW w:w="785" w:type="dxa"/>
            <w:tcBorders>
              <w:left w:val="nil"/>
              <w:right w:val="nil"/>
            </w:tcBorders>
          </w:tcPr>
          <w:p w14:paraId="32AF15B3" w14:textId="77777777" w:rsidR="00CE042F" w:rsidRPr="005758E6" w:rsidRDefault="00CE042F" w:rsidP="00CE042F">
            <w:pPr>
              <w:jc w:val="both"/>
              <w:rPr>
                <w:rFonts w:ascii="Times New Roman" w:hAnsi="Times New Roman" w:cs="Times New Roman"/>
                <w:lang w:val="en-US"/>
              </w:rPr>
            </w:pPr>
            <w:r w:rsidRPr="005758E6">
              <w:rPr>
                <w:rFonts w:ascii="Times New Roman" w:hAnsi="Times New Roman" w:cs="Times New Roman"/>
                <w:lang w:val="en-US"/>
              </w:rPr>
              <w:t>(3)</w:t>
            </w:r>
          </w:p>
          <w:p w14:paraId="623B92E5" w14:textId="01E030F3" w:rsidR="00CE042F" w:rsidRPr="005758E6" w:rsidRDefault="00CE042F" w:rsidP="00CE042F">
            <w:pPr>
              <w:jc w:val="center"/>
              <w:rPr>
                <w:rFonts w:ascii="Times New Roman" w:hAnsi="Times New Roman" w:cs="Times New Roman"/>
                <w:lang w:val="en-US"/>
              </w:rPr>
            </w:pPr>
            <w:r w:rsidRPr="005758E6">
              <w:rPr>
                <w:rFonts w:ascii="Times New Roman" w:hAnsi="Times New Roman" w:cs="Times New Roman"/>
                <w:lang w:val="en-US"/>
              </w:rPr>
              <w:t>11,1%</w:t>
            </w:r>
          </w:p>
        </w:tc>
        <w:tc>
          <w:tcPr>
            <w:tcW w:w="730" w:type="dxa"/>
            <w:tcBorders>
              <w:left w:val="nil"/>
              <w:right w:val="nil"/>
            </w:tcBorders>
            <w:vAlign w:val="center"/>
          </w:tcPr>
          <w:p w14:paraId="227F3628" w14:textId="6C533836" w:rsidR="00CE042F" w:rsidRPr="005758E6" w:rsidRDefault="00CE042F" w:rsidP="00CE042F">
            <w:pPr>
              <w:jc w:val="center"/>
              <w:rPr>
                <w:rFonts w:ascii="Times New Roman" w:hAnsi="Times New Roman" w:cs="Times New Roman"/>
                <w:lang w:val="en-US"/>
              </w:rPr>
            </w:pPr>
            <w:r>
              <w:rPr>
                <w:rFonts w:ascii="Times New Roman" w:hAnsi="Times New Roman" w:cs="Times New Roman"/>
                <w:lang w:val="en-US"/>
              </w:rPr>
              <w:t>-</w:t>
            </w:r>
          </w:p>
        </w:tc>
      </w:tr>
      <w:tr w:rsidR="00CE042F" w:rsidRPr="00B67E38" w14:paraId="7503CB01" w14:textId="77777777" w:rsidTr="00040D45">
        <w:trPr>
          <w:trHeight w:val="227"/>
        </w:trPr>
        <w:tc>
          <w:tcPr>
            <w:tcW w:w="687" w:type="dxa"/>
            <w:tcBorders>
              <w:left w:val="nil"/>
              <w:right w:val="nil"/>
            </w:tcBorders>
            <w:vAlign w:val="center"/>
          </w:tcPr>
          <w:p w14:paraId="025AAC7B" w14:textId="3504EBFC" w:rsidR="00CE042F" w:rsidRPr="00CE042F" w:rsidRDefault="00CE042F" w:rsidP="00CE042F">
            <w:pPr>
              <w:jc w:val="center"/>
              <w:rPr>
                <w:rFonts w:ascii="Times New Roman" w:hAnsi="Times New Roman" w:cs="Times New Roman"/>
                <w:lang w:val="en-US"/>
              </w:rPr>
            </w:pPr>
            <w:r w:rsidRPr="00CE042F">
              <w:rPr>
                <w:rFonts w:ascii="Times New Roman" w:hAnsi="Times New Roman" w:cs="Times New Roman"/>
                <w:lang w:val="en-US"/>
              </w:rPr>
              <w:t>17</w:t>
            </w:r>
          </w:p>
        </w:tc>
        <w:tc>
          <w:tcPr>
            <w:tcW w:w="5207" w:type="dxa"/>
            <w:tcBorders>
              <w:left w:val="nil"/>
              <w:right w:val="nil"/>
            </w:tcBorders>
          </w:tcPr>
          <w:p w14:paraId="6B97A3ED" w14:textId="0AD44BC5" w:rsidR="00CE042F" w:rsidRPr="005758E6" w:rsidRDefault="00CE042F" w:rsidP="00CE042F">
            <w:pPr>
              <w:jc w:val="both"/>
              <w:rPr>
                <w:rFonts w:ascii="Times New Roman" w:hAnsi="Times New Roman" w:cs="Times New Roman"/>
                <w:color w:val="1F1F1F"/>
                <w:spacing w:val="3"/>
                <w:shd w:val="clear" w:color="auto" w:fill="FFFFFF"/>
              </w:rPr>
            </w:pPr>
            <w:r w:rsidRPr="005758E6">
              <w:rPr>
                <w:rFonts w:ascii="Times New Roman" w:hAnsi="Times New Roman" w:cs="Times New Roman"/>
                <w:color w:val="1F1F1F"/>
                <w:spacing w:val="3"/>
                <w:shd w:val="clear" w:color="auto" w:fill="FFFFFF"/>
              </w:rPr>
              <w:t>Subtitles help me learn how English words are pronounced</w:t>
            </w:r>
          </w:p>
        </w:tc>
        <w:tc>
          <w:tcPr>
            <w:tcW w:w="785" w:type="dxa"/>
            <w:tcBorders>
              <w:left w:val="nil"/>
              <w:right w:val="nil"/>
            </w:tcBorders>
          </w:tcPr>
          <w:p w14:paraId="5FB24F35" w14:textId="77777777" w:rsidR="00CE042F" w:rsidRPr="005758E6" w:rsidRDefault="00CE042F" w:rsidP="00CE042F">
            <w:pPr>
              <w:jc w:val="both"/>
              <w:rPr>
                <w:rFonts w:ascii="Times New Roman" w:hAnsi="Times New Roman" w:cs="Times New Roman"/>
                <w:lang w:val="en-US"/>
              </w:rPr>
            </w:pPr>
            <w:r w:rsidRPr="005758E6">
              <w:rPr>
                <w:rFonts w:ascii="Times New Roman" w:hAnsi="Times New Roman" w:cs="Times New Roman"/>
                <w:lang w:val="en-US"/>
              </w:rPr>
              <w:t>(12)</w:t>
            </w:r>
          </w:p>
          <w:p w14:paraId="3378B29D" w14:textId="56958CED" w:rsidR="00CE042F" w:rsidRPr="005758E6" w:rsidRDefault="00CE042F" w:rsidP="00CE042F">
            <w:pPr>
              <w:jc w:val="both"/>
              <w:rPr>
                <w:rFonts w:ascii="Times New Roman" w:hAnsi="Times New Roman" w:cs="Times New Roman"/>
                <w:lang w:val="en-US"/>
              </w:rPr>
            </w:pPr>
            <w:r w:rsidRPr="005758E6">
              <w:rPr>
                <w:rFonts w:ascii="Times New Roman" w:hAnsi="Times New Roman" w:cs="Times New Roman"/>
                <w:lang w:val="en-US"/>
              </w:rPr>
              <w:t>44,4%</w:t>
            </w:r>
          </w:p>
        </w:tc>
        <w:tc>
          <w:tcPr>
            <w:tcW w:w="785" w:type="dxa"/>
            <w:tcBorders>
              <w:left w:val="nil"/>
              <w:right w:val="nil"/>
            </w:tcBorders>
          </w:tcPr>
          <w:p w14:paraId="6E21EF76" w14:textId="77777777" w:rsidR="00CE042F" w:rsidRPr="005758E6" w:rsidRDefault="00CE042F" w:rsidP="00CE042F">
            <w:pPr>
              <w:jc w:val="both"/>
              <w:rPr>
                <w:rFonts w:ascii="Times New Roman" w:hAnsi="Times New Roman" w:cs="Times New Roman"/>
                <w:lang w:val="en-US"/>
              </w:rPr>
            </w:pPr>
            <w:r w:rsidRPr="005758E6">
              <w:rPr>
                <w:rFonts w:ascii="Times New Roman" w:hAnsi="Times New Roman" w:cs="Times New Roman"/>
                <w:lang w:val="en-US"/>
              </w:rPr>
              <w:t>(13)</w:t>
            </w:r>
          </w:p>
          <w:p w14:paraId="3868F0A6" w14:textId="26EC85F8" w:rsidR="00CE042F" w:rsidRPr="005758E6" w:rsidRDefault="00CE042F" w:rsidP="00CE042F">
            <w:pPr>
              <w:jc w:val="both"/>
              <w:rPr>
                <w:rFonts w:ascii="Times New Roman" w:hAnsi="Times New Roman" w:cs="Times New Roman"/>
                <w:lang w:val="en-US"/>
              </w:rPr>
            </w:pPr>
            <w:r w:rsidRPr="005758E6">
              <w:rPr>
                <w:rFonts w:ascii="Times New Roman" w:hAnsi="Times New Roman" w:cs="Times New Roman"/>
                <w:lang w:val="en-US"/>
              </w:rPr>
              <w:t>48,1%</w:t>
            </w:r>
          </w:p>
        </w:tc>
        <w:tc>
          <w:tcPr>
            <w:tcW w:w="785" w:type="dxa"/>
            <w:tcBorders>
              <w:left w:val="nil"/>
              <w:right w:val="nil"/>
            </w:tcBorders>
          </w:tcPr>
          <w:p w14:paraId="52DEDDF2" w14:textId="77777777" w:rsidR="00CE042F" w:rsidRPr="005758E6" w:rsidRDefault="00CE042F" w:rsidP="00CE042F">
            <w:pPr>
              <w:jc w:val="both"/>
              <w:rPr>
                <w:rFonts w:ascii="Times New Roman" w:hAnsi="Times New Roman" w:cs="Times New Roman"/>
                <w:lang w:val="en-US"/>
              </w:rPr>
            </w:pPr>
            <w:r w:rsidRPr="005758E6">
              <w:rPr>
                <w:rFonts w:ascii="Times New Roman" w:hAnsi="Times New Roman" w:cs="Times New Roman"/>
                <w:lang w:val="en-US"/>
              </w:rPr>
              <w:t>(2)</w:t>
            </w:r>
          </w:p>
          <w:p w14:paraId="2CE4F250" w14:textId="4AF57357" w:rsidR="00CE042F" w:rsidRPr="005758E6" w:rsidRDefault="00CE042F" w:rsidP="00CE042F">
            <w:pPr>
              <w:jc w:val="center"/>
              <w:rPr>
                <w:rFonts w:ascii="Times New Roman" w:hAnsi="Times New Roman" w:cs="Times New Roman"/>
                <w:lang w:val="en-US"/>
              </w:rPr>
            </w:pPr>
            <w:r w:rsidRPr="005758E6">
              <w:rPr>
                <w:rFonts w:ascii="Times New Roman" w:hAnsi="Times New Roman" w:cs="Times New Roman"/>
                <w:lang w:val="en-US"/>
              </w:rPr>
              <w:t>7,4%</w:t>
            </w:r>
          </w:p>
        </w:tc>
        <w:tc>
          <w:tcPr>
            <w:tcW w:w="730" w:type="dxa"/>
            <w:tcBorders>
              <w:left w:val="nil"/>
              <w:right w:val="nil"/>
            </w:tcBorders>
            <w:vAlign w:val="center"/>
          </w:tcPr>
          <w:p w14:paraId="6630B104" w14:textId="26E981D1" w:rsidR="00CE042F" w:rsidRPr="005758E6" w:rsidRDefault="00CE042F" w:rsidP="00CE042F">
            <w:pPr>
              <w:jc w:val="center"/>
              <w:rPr>
                <w:rFonts w:ascii="Times New Roman" w:hAnsi="Times New Roman" w:cs="Times New Roman"/>
                <w:lang w:val="en-US"/>
              </w:rPr>
            </w:pPr>
            <w:r>
              <w:rPr>
                <w:rFonts w:ascii="Times New Roman" w:hAnsi="Times New Roman" w:cs="Times New Roman"/>
                <w:lang w:val="en-US"/>
              </w:rPr>
              <w:t>-</w:t>
            </w:r>
          </w:p>
        </w:tc>
      </w:tr>
      <w:tr w:rsidR="00CE042F" w:rsidRPr="00B67E38" w14:paraId="19D1BAFB" w14:textId="77777777" w:rsidTr="00040D45">
        <w:trPr>
          <w:trHeight w:val="227"/>
        </w:trPr>
        <w:tc>
          <w:tcPr>
            <w:tcW w:w="687" w:type="dxa"/>
            <w:tcBorders>
              <w:left w:val="nil"/>
              <w:right w:val="nil"/>
            </w:tcBorders>
            <w:vAlign w:val="center"/>
          </w:tcPr>
          <w:p w14:paraId="25BC15E4" w14:textId="76C6BBBB" w:rsidR="00CE042F" w:rsidRPr="00CE042F" w:rsidRDefault="00CE042F" w:rsidP="00CE042F">
            <w:pPr>
              <w:jc w:val="center"/>
              <w:rPr>
                <w:rFonts w:ascii="Times New Roman" w:hAnsi="Times New Roman" w:cs="Times New Roman"/>
                <w:lang w:val="en-US"/>
              </w:rPr>
            </w:pPr>
            <w:r w:rsidRPr="00CE042F">
              <w:rPr>
                <w:rFonts w:ascii="Times New Roman" w:hAnsi="Times New Roman" w:cs="Times New Roman"/>
                <w:lang w:val="en-US"/>
              </w:rPr>
              <w:t>18</w:t>
            </w:r>
          </w:p>
        </w:tc>
        <w:tc>
          <w:tcPr>
            <w:tcW w:w="5207" w:type="dxa"/>
            <w:tcBorders>
              <w:left w:val="nil"/>
              <w:right w:val="nil"/>
            </w:tcBorders>
          </w:tcPr>
          <w:p w14:paraId="3BA08380" w14:textId="039CF972" w:rsidR="00CE042F" w:rsidRPr="005758E6" w:rsidRDefault="00CE042F" w:rsidP="00CE042F">
            <w:pPr>
              <w:jc w:val="both"/>
              <w:rPr>
                <w:rFonts w:ascii="Times New Roman" w:hAnsi="Times New Roman" w:cs="Times New Roman"/>
                <w:color w:val="1F1F1F"/>
                <w:spacing w:val="3"/>
                <w:shd w:val="clear" w:color="auto" w:fill="FFFFFF"/>
              </w:rPr>
            </w:pPr>
            <w:r w:rsidRPr="005758E6">
              <w:rPr>
                <w:rFonts w:ascii="Times New Roman" w:hAnsi="Times New Roman" w:cs="Times New Roman"/>
                <w:color w:val="1F1F1F"/>
                <w:spacing w:val="3"/>
                <w:shd w:val="clear" w:color="auto" w:fill="FFFFFF"/>
              </w:rPr>
              <w:t> I can remember new vocabulary more easily after watching subtitled videos</w:t>
            </w:r>
          </w:p>
        </w:tc>
        <w:tc>
          <w:tcPr>
            <w:tcW w:w="785" w:type="dxa"/>
            <w:tcBorders>
              <w:left w:val="nil"/>
              <w:right w:val="nil"/>
            </w:tcBorders>
          </w:tcPr>
          <w:p w14:paraId="4DD02A99" w14:textId="77777777" w:rsidR="00CE042F" w:rsidRPr="005758E6" w:rsidRDefault="00CE042F" w:rsidP="00CE042F">
            <w:pPr>
              <w:jc w:val="both"/>
              <w:rPr>
                <w:rFonts w:ascii="Times New Roman" w:hAnsi="Times New Roman" w:cs="Times New Roman"/>
                <w:lang w:val="en-US"/>
              </w:rPr>
            </w:pPr>
            <w:r w:rsidRPr="005758E6">
              <w:rPr>
                <w:rFonts w:ascii="Times New Roman" w:hAnsi="Times New Roman" w:cs="Times New Roman"/>
                <w:lang w:val="en-US"/>
              </w:rPr>
              <w:t>(11)</w:t>
            </w:r>
          </w:p>
          <w:p w14:paraId="17E19DC5" w14:textId="45FF0DB1" w:rsidR="00CE042F" w:rsidRPr="005758E6" w:rsidRDefault="00CE042F" w:rsidP="00CE042F">
            <w:pPr>
              <w:jc w:val="both"/>
              <w:rPr>
                <w:rFonts w:ascii="Times New Roman" w:hAnsi="Times New Roman" w:cs="Times New Roman"/>
                <w:lang w:val="en-US"/>
              </w:rPr>
            </w:pPr>
            <w:r w:rsidRPr="005758E6">
              <w:rPr>
                <w:rFonts w:ascii="Times New Roman" w:hAnsi="Times New Roman" w:cs="Times New Roman"/>
                <w:lang w:val="en-US"/>
              </w:rPr>
              <w:t>40,7%</w:t>
            </w:r>
          </w:p>
        </w:tc>
        <w:tc>
          <w:tcPr>
            <w:tcW w:w="785" w:type="dxa"/>
            <w:tcBorders>
              <w:left w:val="nil"/>
              <w:right w:val="nil"/>
            </w:tcBorders>
          </w:tcPr>
          <w:p w14:paraId="64BD1E88" w14:textId="77777777" w:rsidR="00CE042F" w:rsidRPr="005758E6" w:rsidRDefault="00CE042F" w:rsidP="00CE042F">
            <w:pPr>
              <w:jc w:val="both"/>
              <w:rPr>
                <w:rFonts w:ascii="Times New Roman" w:hAnsi="Times New Roman" w:cs="Times New Roman"/>
                <w:lang w:val="en-US"/>
              </w:rPr>
            </w:pPr>
            <w:r w:rsidRPr="005758E6">
              <w:rPr>
                <w:rFonts w:ascii="Times New Roman" w:hAnsi="Times New Roman" w:cs="Times New Roman"/>
                <w:lang w:val="en-US"/>
              </w:rPr>
              <w:t>(11)</w:t>
            </w:r>
          </w:p>
          <w:p w14:paraId="456E40FE" w14:textId="46494270" w:rsidR="00CE042F" w:rsidRPr="005758E6" w:rsidRDefault="00CE042F" w:rsidP="00CE042F">
            <w:pPr>
              <w:jc w:val="both"/>
              <w:rPr>
                <w:rFonts w:ascii="Times New Roman" w:hAnsi="Times New Roman" w:cs="Times New Roman"/>
                <w:lang w:val="en-US"/>
              </w:rPr>
            </w:pPr>
            <w:r w:rsidRPr="005758E6">
              <w:rPr>
                <w:rFonts w:ascii="Times New Roman" w:hAnsi="Times New Roman" w:cs="Times New Roman"/>
                <w:lang w:val="en-US"/>
              </w:rPr>
              <w:t>40,7%</w:t>
            </w:r>
          </w:p>
        </w:tc>
        <w:tc>
          <w:tcPr>
            <w:tcW w:w="785" w:type="dxa"/>
            <w:tcBorders>
              <w:left w:val="nil"/>
              <w:right w:val="nil"/>
            </w:tcBorders>
          </w:tcPr>
          <w:p w14:paraId="0386A645" w14:textId="77777777" w:rsidR="00CE042F" w:rsidRPr="005758E6" w:rsidRDefault="00CE042F" w:rsidP="00CE042F">
            <w:pPr>
              <w:jc w:val="both"/>
              <w:rPr>
                <w:rFonts w:ascii="Times New Roman" w:hAnsi="Times New Roman" w:cs="Times New Roman"/>
                <w:lang w:val="en-US"/>
              </w:rPr>
            </w:pPr>
            <w:r w:rsidRPr="005758E6">
              <w:rPr>
                <w:rFonts w:ascii="Times New Roman" w:hAnsi="Times New Roman" w:cs="Times New Roman"/>
                <w:lang w:val="en-US"/>
              </w:rPr>
              <w:t>(5)</w:t>
            </w:r>
          </w:p>
          <w:p w14:paraId="31C0337B" w14:textId="5FA567E7" w:rsidR="00CE042F" w:rsidRPr="005758E6" w:rsidRDefault="00CE042F" w:rsidP="00CE042F">
            <w:pPr>
              <w:jc w:val="center"/>
              <w:rPr>
                <w:rFonts w:ascii="Times New Roman" w:hAnsi="Times New Roman" w:cs="Times New Roman"/>
                <w:lang w:val="en-US"/>
              </w:rPr>
            </w:pPr>
            <w:r w:rsidRPr="005758E6">
              <w:rPr>
                <w:rFonts w:ascii="Times New Roman" w:hAnsi="Times New Roman" w:cs="Times New Roman"/>
                <w:lang w:val="en-US"/>
              </w:rPr>
              <w:t>18,5%</w:t>
            </w:r>
          </w:p>
        </w:tc>
        <w:tc>
          <w:tcPr>
            <w:tcW w:w="730" w:type="dxa"/>
            <w:tcBorders>
              <w:left w:val="nil"/>
              <w:right w:val="nil"/>
            </w:tcBorders>
            <w:vAlign w:val="center"/>
          </w:tcPr>
          <w:p w14:paraId="3583BC0B" w14:textId="6EAE8E52" w:rsidR="00CE042F" w:rsidRPr="005758E6" w:rsidRDefault="00CE042F" w:rsidP="00CE042F">
            <w:pPr>
              <w:jc w:val="center"/>
              <w:rPr>
                <w:rFonts w:ascii="Times New Roman" w:hAnsi="Times New Roman" w:cs="Times New Roman"/>
                <w:lang w:val="en-US"/>
              </w:rPr>
            </w:pPr>
            <w:r>
              <w:rPr>
                <w:rFonts w:ascii="Times New Roman" w:hAnsi="Times New Roman" w:cs="Times New Roman"/>
                <w:lang w:val="en-US"/>
              </w:rPr>
              <w:t>-</w:t>
            </w:r>
          </w:p>
        </w:tc>
      </w:tr>
      <w:tr w:rsidR="00CE042F" w:rsidRPr="00B67E38" w14:paraId="0D11613A" w14:textId="77777777" w:rsidTr="00040D45">
        <w:trPr>
          <w:trHeight w:val="227"/>
        </w:trPr>
        <w:tc>
          <w:tcPr>
            <w:tcW w:w="687" w:type="dxa"/>
            <w:tcBorders>
              <w:left w:val="nil"/>
              <w:right w:val="nil"/>
            </w:tcBorders>
            <w:vAlign w:val="center"/>
          </w:tcPr>
          <w:p w14:paraId="76F8FC9C" w14:textId="4D2CF1AF" w:rsidR="00CE042F" w:rsidRPr="00CE042F" w:rsidRDefault="00CE042F" w:rsidP="00CE042F">
            <w:pPr>
              <w:jc w:val="center"/>
              <w:rPr>
                <w:rFonts w:ascii="Times New Roman" w:hAnsi="Times New Roman" w:cs="Times New Roman"/>
                <w:lang w:val="en-US"/>
              </w:rPr>
            </w:pPr>
            <w:r w:rsidRPr="00CE042F">
              <w:rPr>
                <w:rFonts w:ascii="Times New Roman" w:hAnsi="Times New Roman" w:cs="Times New Roman"/>
                <w:lang w:val="en-US"/>
              </w:rPr>
              <w:t>19</w:t>
            </w:r>
          </w:p>
        </w:tc>
        <w:tc>
          <w:tcPr>
            <w:tcW w:w="5207" w:type="dxa"/>
            <w:tcBorders>
              <w:left w:val="nil"/>
              <w:right w:val="nil"/>
            </w:tcBorders>
          </w:tcPr>
          <w:p w14:paraId="48FFD4F9" w14:textId="4D0522BA" w:rsidR="00CE042F" w:rsidRPr="005758E6" w:rsidRDefault="00CE042F" w:rsidP="00CE042F">
            <w:pPr>
              <w:jc w:val="both"/>
              <w:rPr>
                <w:rFonts w:ascii="Times New Roman" w:hAnsi="Times New Roman" w:cs="Times New Roman"/>
                <w:color w:val="1F1F1F"/>
                <w:spacing w:val="3"/>
                <w:shd w:val="clear" w:color="auto" w:fill="FFFFFF"/>
              </w:rPr>
            </w:pPr>
            <w:r w:rsidRPr="005758E6">
              <w:rPr>
                <w:rFonts w:ascii="Times New Roman" w:hAnsi="Times New Roman" w:cs="Times New Roman"/>
                <w:color w:val="1F1F1F"/>
                <w:spacing w:val="3"/>
                <w:shd w:val="clear" w:color="auto" w:fill="FFFFFF"/>
              </w:rPr>
              <w:t>The use of subtitled videos makes me feel more confident in listening lessons</w:t>
            </w:r>
          </w:p>
        </w:tc>
        <w:tc>
          <w:tcPr>
            <w:tcW w:w="785" w:type="dxa"/>
            <w:tcBorders>
              <w:left w:val="nil"/>
              <w:right w:val="nil"/>
            </w:tcBorders>
          </w:tcPr>
          <w:p w14:paraId="05261E65" w14:textId="77777777" w:rsidR="00CE042F" w:rsidRPr="005758E6" w:rsidRDefault="00CE042F" w:rsidP="00CE042F">
            <w:pPr>
              <w:jc w:val="both"/>
              <w:rPr>
                <w:rFonts w:ascii="Times New Roman" w:hAnsi="Times New Roman" w:cs="Times New Roman"/>
                <w:lang w:val="en-US"/>
              </w:rPr>
            </w:pPr>
            <w:r w:rsidRPr="005758E6">
              <w:rPr>
                <w:rFonts w:ascii="Times New Roman" w:hAnsi="Times New Roman" w:cs="Times New Roman"/>
                <w:lang w:val="en-US"/>
              </w:rPr>
              <w:t>(9)</w:t>
            </w:r>
          </w:p>
          <w:p w14:paraId="199A284E" w14:textId="2268C336" w:rsidR="00CE042F" w:rsidRPr="005758E6" w:rsidRDefault="00CE042F" w:rsidP="00CE042F">
            <w:pPr>
              <w:jc w:val="both"/>
              <w:rPr>
                <w:rFonts w:ascii="Times New Roman" w:hAnsi="Times New Roman" w:cs="Times New Roman"/>
                <w:lang w:val="en-US"/>
              </w:rPr>
            </w:pPr>
            <w:r w:rsidRPr="005758E6">
              <w:rPr>
                <w:rFonts w:ascii="Times New Roman" w:hAnsi="Times New Roman" w:cs="Times New Roman"/>
                <w:lang w:val="en-US"/>
              </w:rPr>
              <w:t>33,3%</w:t>
            </w:r>
          </w:p>
        </w:tc>
        <w:tc>
          <w:tcPr>
            <w:tcW w:w="785" w:type="dxa"/>
            <w:tcBorders>
              <w:left w:val="nil"/>
              <w:right w:val="nil"/>
            </w:tcBorders>
          </w:tcPr>
          <w:p w14:paraId="2815C323" w14:textId="77777777" w:rsidR="00CE042F" w:rsidRPr="005758E6" w:rsidRDefault="00CE042F" w:rsidP="00CE042F">
            <w:pPr>
              <w:jc w:val="both"/>
              <w:rPr>
                <w:rFonts w:ascii="Times New Roman" w:hAnsi="Times New Roman" w:cs="Times New Roman"/>
                <w:lang w:val="en-US"/>
              </w:rPr>
            </w:pPr>
            <w:r w:rsidRPr="005758E6">
              <w:rPr>
                <w:rFonts w:ascii="Times New Roman" w:hAnsi="Times New Roman" w:cs="Times New Roman"/>
                <w:lang w:val="en-US"/>
              </w:rPr>
              <w:t>(14)</w:t>
            </w:r>
          </w:p>
          <w:p w14:paraId="4A08F5A1" w14:textId="65EBEB5B" w:rsidR="00CE042F" w:rsidRPr="005758E6" w:rsidRDefault="00CE042F" w:rsidP="00CE042F">
            <w:pPr>
              <w:jc w:val="both"/>
              <w:rPr>
                <w:rFonts w:ascii="Times New Roman" w:hAnsi="Times New Roman" w:cs="Times New Roman"/>
                <w:lang w:val="en-US"/>
              </w:rPr>
            </w:pPr>
            <w:r w:rsidRPr="005758E6">
              <w:rPr>
                <w:rFonts w:ascii="Times New Roman" w:hAnsi="Times New Roman" w:cs="Times New Roman"/>
                <w:lang w:val="en-US"/>
              </w:rPr>
              <w:t>51,9%</w:t>
            </w:r>
          </w:p>
        </w:tc>
        <w:tc>
          <w:tcPr>
            <w:tcW w:w="785" w:type="dxa"/>
            <w:tcBorders>
              <w:left w:val="nil"/>
              <w:right w:val="nil"/>
            </w:tcBorders>
          </w:tcPr>
          <w:p w14:paraId="26B0F380" w14:textId="77777777" w:rsidR="00CE042F" w:rsidRPr="005758E6" w:rsidRDefault="00CE042F" w:rsidP="00CE042F">
            <w:pPr>
              <w:jc w:val="both"/>
              <w:rPr>
                <w:rFonts w:ascii="Times New Roman" w:hAnsi="Times New Roman" w:cs="Times New Roman"/>
                <w:lang w:val="en-US"/>
              </w:rPr>
            </w:pPr>
            <w:r w:rsidRPr="005758E6">
              <w:rPr>
                <w:rFonts w:ascii="Times New Roman" w:hAnsi="Times New Roman" w:cs="Times New Roman"/>
                <w:lang w:val="en-US"/>
              </w:rPr>
              <w:t>(4)</w:t>
            </w:r>
          </w:p>
          <w:p w14:paraId="54C3EB4B" w14:textId="6D7A4F7D" w:rsidR="00CE042F" w:rsidRPr="005758E6" w:rsidRDefault="00CE042F" w:rsidP="00CE042F">
            <w:pPr>
              <w:jc w:val="center"/>
              <w:rPr>
                <w:rFonts w:ascii="Times New Roman" w:hAnsi="Times New Roman" w:cs="Times New Roman"/>
                <w:lang w:val="en-US"/>
              </w:rPr>
            </w:pPr>
            <w:r w:rsidRPr="005758E6">
              <w:rPr>
                <w:rFonts w:ascii="Times New Roman" w:hAnsi="Times New Roman" w:cs="Times New Roman"/>
                <w:lang w:val="en-US"/>
              </w:rPr>
              <w:t>14,8%</w:t>
            </w:r>
          </w:p>
        </w:tc>
        <w:tc>
          <w:tcPr>
            <w:tcW w:w="730" w:type="dxa"/>
            <w:tcBorders>
              <w:left w:val="nil"/>
              <w:right w:val="nil"/>
            </w:tcBorders>
            <w:vAlign w:val="center"/>
          </w:tcPr>
          <w:p w14:paraId="7B2672DC" w14:textId="11AB1921" w:rsidR="00CE042F" w:rsidRPr="005758E6" w:rsidRDefault="00CE042F" w:rsidP="00CE042F">
            <w:pPr>
              <w:jc w:val="center"/>
              <w:rPr>
                <w:rFonts w:ascii="Times New Roman" w:hAnsi="Times New Roman" w:cs="Times New Roman"/>
                <w:lang w:val="en-US"/>
              </w:rPr>
            </w:pPr>
            <w:r>
              <w:rPr>
                <w:rFonts w:ascii="Times New Roman" w:hAnsi="Times New Roman" w:cs="Times New Roman"/>
                <w:lang w:val="en-US"/>
              </w:rPr>
              <w:t>-</w:t>
            </w:r>
          </w:p>
        </w:tc>
      </w:tr>
      <w:tr w:rsidR="00CE042F" w:rsidRPr="00B67E38" w14:paraId="1222E7B7" w14:textId="77777777" w:rsidTr="00040D45">
        <w:trPr>
          <w:trHeight w:val="227"/>
        </w:trPr>
        <w:tc>
          <w:tcPr>
            <w:tcW w:w="687" w:type="dxa"/>
            <w:tcBorders>
              <w:left w:val="nil"/>
              <w:right w:val="nil"/>
            </w:tcBorders>
            <w:vAlign w:val="center"/>
          </w:tcPr>
          <w:p w14:paraId="68C3AB72" w14:textId="42F69329" w:rsidR="00CE042F" w:rsidRPr="00CE042F" w:rsidRDefault="00CE042F" w:rsidP="00CE042F">
            <w:pPr>
              <w:jc w:val="center"/>
              <w:rPr>
                <w:rFonts w:ascii="Times New Roman" w:hAnsi="Times New Roman" w:cs="Times New Roman"/>
                <w:lang w:val="en-US"/>
              </w:rPr>
            </w:pPr>
            <w:r w:rsidRPr="00CE042F">
              <w:rPr>
                <w:rFonts w:ascii="Times New Roman" w:hAnsi="Times New Roman" w:cs="Times New Roman"/>
                <w:lang w:val="en-US"/>
              </w:rPr>
              <w:t>20</w:t>
            </w:r>
          </w:p>
        </w:tc>
        <w:tc>
          <w:tcPr>
            <w:tcW w:w="5207" w:type="dxa"/>
            <w:tcBorders>
              <w:left w:val="nil"/>
              <w:right w:val="nil"/>
            </w:tcBorders>
          </w:tcPr>
          <w:p w14:paraId="359532AB" w14:textId="512E5C4B" w:rsidR="00CE042F" w:rsidRPr="005758E6" w:rsidRDefault="00CE042F" w:rsidP="00CE042F">
            <w:pPr>
              <w:jc w:val="both"/>
              <w:rPr>
                <w:rFonts w:ascii="Times New Roman" w:hAnsi="Times New Roman" w:cs="Times New Roman"/>
                <w:color w:val="1F1F1F"/>
                <w:spacing w:val="3"/>
                <w:shd w:val="clear" w:color="auto" w:fill="FFFFFF"/>
              </w:rPr>
            </w:pPr>
            <w:r w:rsidRPr="005758E6">
              <w:rPr>
                <w:rFonts w:ascii="Times New Roman" w:hAnsi="Times New Roman" w:cs="Times New Roman"/>
                <w:color w:val="1F1F1F"/>
                <w:spacing w:val="3"/>
                <w:shd w:val="clear" w:color="auto" w:fill="FFFFFF"/>
              </w:rPr>
              <w:t>I feel that my listening ability has improved after learning through subtitled videos</w:t>
            </w:r>
          </w:p>
        </w:tc>
        <w:tc>
          <w:tcPr>
            <w:tcW w:w="785" w:type="dxa"/>
            <w:tcBorders>
              <w:left w:val="nil"/>
              <w:right w:val="nil"/>
            </w:tcBorders>
          </w:tcPr>
          <w:p w14:paraId="463A1AA4" w14:textId="77777777" w:rsidR="00CE042F" w:rsidRPr="005758E6" w:rsidRDefault="00CE042F" w:rsidP="00CE042F">
            <w:pPr>
              <w:jc w:val="both"/>
              <w:rPr>
                <w:rFonts w:ascii="Times New Roman" w:hAnsi="Times New Roman" w:cs="Times New Roman"/>
                <w:lang w:val="en-US"/>
              </w:rPr>
            </w:pPr>
            <w:r w:rsidRPr="005758E6">
              <w:rPr>
                <w:rFonts w:ascii="Times New Roman" w:hAnsi="Times New Roman" w:cs="Times New Roman"/>
                <w:lang w:val="en-US"/>
              </w:rPr>
              <w:t>(6)</w:t>
            </w:r>
          </w:p>
          <w:p w14:paraId="37C5A66F" w14:textId="3E1CCCD6" w:rsidR="00CE042F" w:rsidRPr="005758E6" w:rsidRDefault="00CE042F" w:rsidP="00CE042F">
            <w:pPr>
              <w:jc w:val="both"/>
              <w:rPr>
                <w:rFonts w:ascii="Times New Roman" w:hAnsi="Times New Roman" w:cs="Times New Roman"/>
                <w:lang w:val="en-US"/>
              </w:rPr>
            </w:pPr>
            <w:r w:rsidRPr="005758E6">
              <w:rPr>
                <w:rFonts w:ascii="Times New Roman" w:hAnsi="Times New Roman" w:cs="Times New Roman"/>
                <w:lang w:val="en-US"/>
              </w:rPr>
              <w:t>22,2%</w:t>
            </w:r>
          </w:p>
        </w:tc>
        <w:tc>
          <w:tcPr>
            <w:tcW w:w="785" w:type="dxa"/>
            <w:tcBorders>
              <w:left w:val="nil"/>
              <w:right w:val="nil"/>
            </w:tcBorders>
          </w:tcPr>
          <w:p w14:paraId="71EAFD9D" w14:textId="77777777" w:rsidR="00CE042F" w:rsidRPr="005758E6" w:rsidRDefault="00CE042F" w:rsidP="00CE042F">
            <w:pPr>
              <w:jc w:val="both"/>
              <w:rPr>
                <w:rFonts w:ascii="Times New Roman" w:hAnsi="Times New Roman" w:cs="Times New Roman"/>
                <w:lang w:val="en-US"/>
              </w:rPr>
            </w:pPr>
            <w:r w:rsidRPr="005758E6">
              <w:rPr>
                <w:rFonts w:ascii="Times New Roman" w:hAnsi="Times New Roman" w:cs="Times New Roman"/>
                <w:lang w:val="en-US"/>
              </w:rPr>
              <w:t>(18)</w:t>
            </w:r>
          </w:p>
          <w:p w14:paraId="348EC1C6" w14:textId="5F106200" w:rsidR="00CE042F" w:rsidRPr="005758E6" w:rsidRDefault="00CE042F" w:rsidP="00CE042F">
            <w:pPr>
              <w:jc w:val="both"/>
              <w:rPr>
                <w:rFonts w:ascii="Times New Roman" w:hAnsi="Times New Roman" w:cs="Times New Roman"/>
                <w:lang w:val="en-US"/>
              </w:rPr>
            </w:pPr>
            <w:r w:rsidRPr="005758E6">
              <w:rPr>
                <w:rFonts w:ascii="Times New Roman" w:hAnsi="Times New Roman" w:cs="Times New Roman"/>
                <w:lang w:val="en-US"/>
              </w:rPr>
              <w:t>66,7%</w:t>
            </w:r>
          </w:p>
        </w:tc>
        <w:tc>
          <w:tcPr>
            <w:tcW w:w="785" w:type="dxa"/>
            <w:tcBorders>
              <w:left w:val="nil"/>
              <w:right w:val="nil"/>
            </w:tcBorders>
          </w:tcPr>
          <w:p w14:paraId="128C7E7B" w14:textId="77777777" w:rsidR="00CE042F" w:rsidRPr="005758E6" w:rsidRDefault="00CE042F" w:rsidP="00CE042F">
            <w:pPr>
              <w:jc w:val="both"/>
              <w:rPr>
                <w:rFonts w:ascii="Times New Roman" w:hAnsi="Times New Roman" w:cs="Times New Roman"/>
                <w:lang w:val="en-US"/>
              </w:rPr>
            </w:pPr>
            <w:r w:rsidRPr="005758E6">
              <w:rPr>
                <w:rFonts w:ascii="Times New Roman" w:hAnsi="Times New Roman" w:cs="Times New Roman"/>
                <w:lang w:val="en-US"/>
              </w:rPr>
              <w:t>(3)</w:t>
            </w:r>
          </w:p>
          <w:p w14:paraId="63AC8D6A" w14:textId="32DCFE6A" w:rsidR="00CE042F" w:rsidRPr="005758E6" w:rsidRDefault="00CE042F" w:rsidP="00CE042F">
            <w:pPr>
              <w:jc w:val="center"/>
              <w:rPr>
                <w:rFonts w:ascii="Times New Roman" w:hAnsi="Times New Roman" w:cs="Times New Roman"/>
                <w:lang w:val="en-US"/>
              </w:rPr>
            </w:pPr>
            <w:r w:rsidRPr="005758E6">
              <w:rPr>
                <w:rFonts w:ascii="Times New Roman" w:hAnsi="Times New Roman" w:cs="Times New Roman"/>
                <w:lang w:val="en-US"/>
              </w:rPr>
              <w:t>11,1%</w:t>
            </w:r>
          </w:p>
        </w:tc>
        <w:tc>
          <w:tcPr>
            <w:tcW w:w="730" w:type="dxa"/>
            <w:tcBorders>
              <w:left w:val="nil"/>
              <w:right w:val="nil"/>
            </w:tcBorders>
            <w:vAlign w:val="center"/>
          </w:tcPr>
          <w:p w14:paraId="6DB9F618" w14:textId="53D60663" w:rsidR="00CE042F" w:rsidRPr="005758E6" w:rsidRDefault="00CE042F" w:rsidP="00CE042F">
            <w:pPr>
              <w:jc w:val="center"/>
              <w:rPr>
                <w:rFonts w:ascii="Times New Roman" w:hAnsi="Times New Roman" w:cs="Times New Roman"/>
                <w:lang w:val="en-US"/>
              </w:rPr>
            </w:pPr>
            <w:r>
              <w:rPr>
                <w:rFonts w:ascii="Times New Roman" w:hAnsi="Times New Roman" w:cs="Times New Roman"/>
                <w:lang w:val="en-US"/>
              </w:rPr>
              <w:t>-</w:t>
            </w:r>
          </w:p>
        </w:tc>
      </w:tr>
    </w:tbl>
    <w:p w14:paraId="52091461" w14:textId="0FDE308C" w:rsidR="005A266C" w:rsidRPr="00AD1AF7" w:rsidRDefault="005A266C" w:rsidP="005A266C">
      <w:pPr>
        <w:spacing w:after="0" w:line="240" w:lineRule="auto"/>
        <w:jc w:val="both"/>
        <w:rPr>
          <w:rFonts w:ascii="Times New Roman" w:hAnsi="Times New Roman" w:cs="Times New Roman"/>
          <w:sz w:val="10"/>
          <w:szCs w:val="24"/>
        </w:rPr>
      </w:pPr>
    </w:p>
    <w:p w14:paraId="4216167D" w14:textId="77777777" w:rsidR="005A266C" w:rsidRPr="00AD1AF7" w:rsidRDefault="005A266C" w:rsidP="005A266C">
      <w:pPr>
        <w:spacing w:after="0" w:line="240" w:lineRule="auto"/>
        <w:jc w:val="both"/>
        <w:rPr>
          <w:rFonts w:ascii="Times New Roman" w:hAnsi="Times New Roman" w:cs="Times New Roman"/>
          <w:sz w:val="24"/>
          <w:szCs w:val="24"/>
        </w:rPr>
      </w:pPr>
    </w:p>
    <w:p w14:paraId="651A4095" w14:textId="54A4251E" w:rsidR="00017AD9" w:rsidRDefault="005A266C" w:rsidP="003B5759">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14:paraId="3830DC21" w14:textId="54901BAF" w:rsidR="002F2CE6" w:rsidRPr="009A7EF2" w:rsidRDefault="002F2CE6" w:rsidP="003B5759">
      <w:pPr>
        <w:spacing w:after="0" w:line="240" w:lineRule="auto"/>
        <w:jc w:val="both"/>
        <w:rPr>
          <w:rFonts w:ascii="Times New Roman" w:hAnsi="Times New Roman" w:cs="Times New Roman"/>
          <w:sz w:val="24"/>
          <w:szCs w:val="24"/>
        </w:rPr>
      </w:pPr>
    </w:p>
    <w:p w14:paraId="1BC37E54" w14:textId="77777777" w:rsidR="009A7EF2" w:rsidRPr="009A7EF2" w:rsidRDefault="009A7EF2" w:rsidP="009A7EF2">
      <w:pPr>
        <w:spacing w:after="0" w:line="240" w:lineRule="auto"/>
        <w:jc w:val="both"/>
        <w:rPr>
          <w:rFonts w:ascii="Times New Roman" w:hAnsi="Times New Roman" w:cs="Times New Roman"/>
          <w:sz w:val="24"/>
          <w:szCs w:val="24"/>
        </w:rPr>
      </w:pPr>
      <w:r w:rsidRPr="009A7EF2">
        <w:rPr>
          <w:rFonts w:ascii="Times New Roman" w:hAnsi="Times New Roman" w:cs="Times New Roman"/>
          <w:sz w:val="24"/>
          <w:szCs w:val="24"/>
        </w:rPr>
        <w:t>The findings indicate that students generally expressed positive perceptions toward the use of subtitled videos in listening activities. The questionnaire data revealed two main aspects. The first aspect concerns students’ perceptions of using subtitled videos in listening activities. The second aspect concerns the perceived benefits of subtitled videos in supporting listening skills. These aspects are discussed in the following sections.</w:t>
      </w:r>
    </w:p>
    <w:p w14:paraId="35D221C0" w14:textId="77777777" w:rsidR="009A7EF2" w:rsidRPr="009A7EF2" w:rsidRDefault="009A7EF2" w:rsidP="009A7EF2">
      <w:pPr>
        <w:spacing w:after="0" w:line="240" w:lineRule="auto"/>
        <w:jc w:val="both"/>
        <w:rPr>
          <w:rFonts w:ascii="Times New Roman" w:hAnsi="Times New Roman" w:cs="Times New Roman"/>
          <w:b/>
          <w:sz w:val="24"/>
          <w:szCs w:val="24"/>
        </w:rPr>
      </w:pPr>
    </w:p>
    <w:p w14:paraId="5965964B" w14:textId="3A877CEA" w:rsidR="009A7EF2" w:rsidRPr="009A7EF2" w:rsidRDefault="009A7EF2" w:rsidP="009A7EF2">
      <w:pPr>
        <w:spacing w:after="0" w:line="240" w:lineRule="auto"/>
        <w:jc w:val="both"/>
        <w:rPr>
          <w:rFonts w:ascii="Times New Roman" w:hAnsi="Times New Roman" w:cs="Times New Roman"/>
          <w:b/>
          <w:sz w:val="24"/>
          <w:szCs w:val="24"/>
        </w:rPr>
      </w:pPr>
      <w:r w:rsidRPr="009A7EF2">
        <w:rPr>
          <w:rFonts w:ascii="Times New Roman" w:hAnsi="Times New Roman" w:cs="Times New Roman"/>
          <w:b/>
          <w:sz w:val="24"/>
          <w:szCs w:val="24"/>
        </w:rPr>
        <w:t xml:space="preserve"> 1. Students’ Perceptions of Using Subtitled Videos in Listening Activities</w:t>
      </w:r>
    </w:p>
    <w:p w14:paraId="2943A964" w14:textId="77777777" w:rsidR="009A7EF2" w:rsidRPr="009A7EF2" w:rsidRDefault="009A7EF2" w:rsidP="009A7EF2">
      <w:pPr>
        <w:spacing w:after="0" w:line="240" w:lineRule="auto"/>
        <w:jc w:val="both"/>
        <w:rPr>
          <w:rFonts w:ascii="Times New Roman" w:hAnsi="Times New Roman" w:cs="Times New Roman"/>
          <w:b/>
          <w:sz w:val="24"/>
          <w:szCs w:val="24"/>
        </w:rPr>
      </w:pPr>
    </w:p>
    <w:p w14:paraId="23C63B9E" w14:textId="77777777" w:rsidR="009A7EF2" w:rsidRPr="009A7EF2" w:rsidRDefault="009A7EF2" w:rsidP="009A7EF2">
      <w:pPr>
        <w:spacing w:after="0" w:line="240" w:lineRule="auto"/>
        <w:jc w:val="both"/>
        <w:rPr>
          <w:rFonts w:ascii="Times New Roman" w:hAnsi="Times New Roman" w:cs="Times New Roman"/>
          <w:sz w:val="24"/>
          <w:szCs w:val="24"/>
        </w:rPr>
      </w:pPr>
      <w:r w:rsidRPr="009A7EF2">
        <w:rPr>
          <w:rFonts w:ascii="Times New Roman" w:hAnsi="Times New Roman" w:cs="Times New Roman"/>
          <w:sz w:val="24"/>
          <w:szCs w:val="24"/>
        </w:rPr>
        <w:t>The first aspect explores students’ perceptions of using subtitled videos in listening activities (Statements 1–10). Overall, the findings show that students had positive perceptions toward the use of subtitled videos. Most participants agreed that subtitled videos made listening activities more enjoyable, interesting, and motivating.</w:t>
      </w:r>
    </w:p>
    <w:p w14:paraId="06E9F185" w14:textId="77777777" w:rsidR="009A7EF2" w:rsidRPr="009A7EF2" w:rsidRDefault="009A7EF2" w:rsidP="009A7EF2">
      <w:pPr>
        <w:spacing w:after="0" w:line="240" w:lineRule="auto"/>
        <w:jc w:val="both"/>
        <w:rPr>
          <w:rFonts w:ascii="Times New Roman" w:hAnsi="Times New Roman" w:cs="Times New Roman"/>
          <w:sz w:val="24"/>
          <w:szCs w:val="24"/>
        </w:rPr>
      </w:pPr>
    </w:p>
    <w:p w14:paraId="57E33BFA" w14:textId="43960B8E" w:rsidR="009A7EF2" w:rsidRPr="009A7EF2" w:rsidRDefault="009A7EF2" w:rsidP="009A7EF2">
      <w:pPr>
        <w:spacing w:after="0" w:line="240" w:lineRule="auto"/>
        <w:jc w:val="both"/>
        <w:rPr>
          <w:rFonts w:ascii="Times New Roman" w:hAnsi="Times New Roman" w:cs="Times New Roman"/>
          <w:sz w:val="24"/>
          <w:szCs w:val="24"/>
        </w:rPr>
      </w:pPr>
      <w:r w:rsidRPr="009A7EF2">
        <w:rPr>
          <w:rFonts w:ascii="Times New Roman" w:hAnsi="Times New Roman" w:cs="Times New Roman"/>
          <w:sz w:val="24"/>
          <w:szCs w:val="24"/>
        </w:rPr>
        <w:t xml:space="preserve">Regarding statements 1, 2, and 6, most students reported positive attitudes toward learning through subtitled videos. All participants agreed that they enjoyed listening lessons that used subtitled videos, while 92.6% agreed that subtitled videos made listening activities more interesting. Furthermore, 96.3% of the students agreed that subtitled videos created a more enjoyable learning atmosphere. These findings suggest that subtitled videos can increase students’ interest and enjoyment during listening activities. This </w:t>
      </w:r>
      <w:r>
        <w:rPr>
          <w:rFonts w:ascii="Times New Roman" w:hAnsi="Times New Roman" w:cs="Times New Roman"/>
          <w:sz w:val="24"/>
          <w:szCs w:val="24"/>
        </w:rPr>
        <w:t xml:space="preserve">finding supports </w:t>
      </w:r>
      <w:r>
        <w:rPr>
          <w:rFonts w:ascii="Times New Roman" w:hAnsi="Times New Roman" w:cs="Times New Roman"/>
          <w:sz w:val="24"/>
          <w:szCs w:val="24"/>
        </w:rPr>
        <w:fldChar w:fldCharType="begin" w:fldLock="1"/>
      </w:r>
      <w:r w:rsidR="001F0022">
        <w:rPr>
          <w:rFonts w:ascii="Times New Roman" w:hAnsi="Times New Roman" w:cs="Times New Roman"/>
          <w:sz w:val="24"/>
          <w:szCs w:val="24"/>
        </w:rPr>
        <w:instrText>ADDIN CSL_CITATION {"citationItems":[{"id":"ITEM-1","itemData":{"author":[{"dropping-particle":"","family":"Richards","given":"Jack Croft","non-dropping-particle":"","parse-names":false,"suffix":""}],"id":"ITEM-1","issued":{"date-parts":[["2008"]]},"publisher":"Cambridge university press Cambridge, England","title":"Teaching listening and speaking","type":"book","volume":"35"},"uris":["http://www.mendeley.com/documents/?uuid=4a4cb96f-f66d-4305-8b05-13a1f89f6acd"]}],"mendeley":{"formattedCitation":"(Richards, 2008)","plainTextFormattedCitation":"(Richards, 2008)","previouslyFormattedCitation":"(Richards, 2008)"},"properties":{"noteIndex":0},"schema":"https://github.com/citation-style-language/schema/raw/master/csl-citation.json"}</w:instrText>
      </w:r>
      <w:r>
        <w:rPr>
          <w:rFonts w:ascii="Times New Roman" w:hAnsi="Times New Roman" w:cs="Times New Roman"/>
          <w:sz w:val="24"/>
          <w:szCs w:val="24"/>
        </w:rPr>
        <w:fldChar w:fldCharType="separate"/>
      </w:r>
      <w:r w:rsidRPr="009A7EF2">
        <w:rPr>
          <w:rFonts w:ascii="Times New Roman" w:hAnsi="Times New Roman" w:cs="Times New Roman"/>
          <w:noProof/>
          <w:sz w:val="24"/>
          <w:szCs w:val="24"/>
        </w:rPr>
        <w:t>(Richards, 2008)</w:t>
      </w:r>
      <w:r>
        <w:rPr>
          <w:rFonts w:ascii="Times New Roman" w:hAnsi="Times New Roman" w:cs="Times New Roman"/>
          <w:sz w:val="24"/>
          <w:szCs w:val="24"/>
        </w:rPr>
        <w:fldChar w:fldCharType="end"/>
      </w:r>
      <w:r w:rsidRPr="009A7EF2">
        <w:rPr>
          <w:rFonts w:ascii="Times New Roman" w:hAnsi="Times New Roman" w:cs="Times New Roman"/>
          <w:sz w:val="24"/>
          <w:szCs w:val="24"/>
        </w:rPr>
        <w:t>, who states that audiovisual materials can enhance learners’ participation and engagement in language learning activities.</w:t>
      </w:r>
    </w:p>
    <w:p w14:paraId="4380DCA8" w14:textId="77777777" w:rsidR="009A7EF2" w:rsidRPr="009A7EF2" w:rsidRDefault="009A7EF2" w:rsidP="009A7EF2">
      <w:pPr>
        <w:spacing w:after="0" w:line="240" w:lineRule="auto"/>
        <w:jc w:val="both"/>
        <w:rPr>
          <w:rFonts w:ascii="Times New Roman" w:hAnsi="Times New Roman" w:cs="Times New Roman"/>
          <w:b/>
          <w:sz w:val="24"/>
          <w:szCs w:val="24"/>
        </w:rPr>
      </w:pPr>
    </w:p>
    <w:p w14:paraId="419DF604" w14:textId="77777777" w:rsidR="009A7EF2" w:rsidRPr="009A7EF2" w:rsidRDefault="009A7EF2" w:rsidP="009A7EF2">
      <w:pPr>
        <w:spacing w:after="0" w:line="240" w:lineRule="auto"/>
        <w:jc w:val="both"/>
        <w:rPr>
          <w:rFonts w:ascii="Times New Roman" w:hAnsi="Times New Roman" w:cs="Times New Roman"/>
          <w:sz w:val="24"/>
          <w:szCs w:val="24"/>
        </w:rPr>
      </w:pPr>
      <w:r w:rsidRPr="009A7EF2">
        <w:rPr>
          <w:rFonts w:ascii="Times New Roman" w:hAnsi="Times New Roman" w:cs="Times New Roman"/>
          <w:sz w:val="24"/>
          <w:szCs w:val="24"/>
        </w:rPr>
        <w:t>The findings also indicate that subtitled videos contributed to students’ motivation and concentration during listening lessons. Regarding statements 3, 4, and 7, most students agreed that they felt motivated to learn listening through subtitled videos and were able to stay focused during listening activities. More than 90% of the participants agreed that subtitled videos helped them stay focused, while a large proportion also reported feeling motivated when subtitles were used. These findings suggest that subtitles can help students follow listening materials more effectively and maintain their attention during learning activities.</w:t>
      </w:r>
    </w:p>
    <w:p w14:paraId="63F3E140" w14:textId="77777777" w:rsidR="009A7EF2" w:rsidRPr="009A7EF2" w:rsidRDefault="009A7EF2" w:rsidP="009A7EF2">
      <w:pPr>
        <w:spacing w:after="0" w:line="240" w:lineRule="auto"/>
        <w:jc w:val="both"/>
        <w:rPr>
          <w:rFonts w:ascii="Times New Roman" w:hAnsi="Times New Roman" w:cs="Times New Roman"/>
          <w:sz w:val="24"/>
          <w:szCs w:val="24"/>
        </w:rPr>
      </w:pPr>
    </w:p>
    <w:p w14:paraId="1E154060" w14:textId="2996B69F" w:rsidR="009A7EF2" w:rsidRPr="009A7EF2" w:rsidRDefault="009A7EF2" w:rsidP="009A7EF2">
      <w:pPr>
        <w:spacing w:after="0" w:line="240" w:lineRule="auto"/>
        <w:jc w:val="both"/>
        <w:rPr>
          <w:rFonts w:ascii="Times New Roman" w:hAnsi="Times New Roman" w:cs="Times New Roman"/>
          <w:sz w:val="24"/>
          <w:szCs w:val="24"/>
        </w:rPr>
      </w:pPr>
      <w:r w:rsidRPr="009A7EF2">
        <w:rPr>
          <w:rFonts w:ascii="Times New Roman" w:hAnsi="Times New Roman" w:cs="Times New Roman"/>
          <w:sz w:val="24"/>
          <w:szCs w:val="24"/>
        </w:rPr>
        <w:t>In addition, statements 8, 9, and 10 reveal students’ willingness to continue using subtitled videos in future listening lessons. Many participants agreed that they would like teachers to use subtitled videos more frequently in listening classes. Although some students selected disagree, the majority still expressed positive attitudes toward the continued use of subtitled videos. This finding indicates that students generally support the integration of subtitled videos into listening instruction. Similar findi</w:t>
      </w:r>
      <w:r w:rsidR="001F0022">
        <w:rPr>
          <w:rFonts w:ascii="Times New Roman" w:hAnsi="Times New Roman" w:cs="Times New Roman"/>
          <w:sz w:val="24"/>
          <w:szCs w:val="24"/>
        </w:rPr>
        <w:t xml:space="preserve">ngs were reported by </w:t>
      </w:r>
      <w:r w:rsidR="001F0022">
        <w:rPr>
          <w:rFonts w:ascii="Times New Roman" w:hAnsi="Times New Roman" w:cs="Times New Roman"/>
          <w:sz w:val="24"/>
          <w:szCs w:val="24"/>
        </w:rPr>
        <w:fldChar w:fldCharType="begin" w:fldLock="1"/>
      </w:r>
      <w:r w:rsidR="001F0022">
        <w:rPr>
          <w:rFonts w:ascii="Times New Roman" w:hAnsi="Times New Roman" w:cs="Times New Roman"/>
          <w:sz w:val="24"/>
          <w:szCs w:val="24"/>
        </w:rPr>
        <w:instrText>ADDIN CSL_CITATION {"citationItems":[{"id":"ITEM-1","itemData":{"ISSN":"0026-0452","author":[{"dropping-particle":"","family":"Danan","given":"Martine","non-dropping-particle":"","parse-names":false,"suffix":""}],"container-title":"Meta","id":"ITEM-1","issue":"1","issued":{"date-parts":[["2004"]]},"page":"67-77","publisher":"Érudit","title":"Captioning and subtitling: Undervalued language learning strategies","type":"article-journal","volume":"49"},"uris":["http://www.mendeley.com/documents/?uuid=70775f44-b8a4-4c39-b329-30d171018b86"]}],"mendeley":{"formattedCitation":"(Danan, 2004)","plainTextFormattedCitation":"(Danan, 2004)","previouslyFormattedCitation":"(Danan, 2004)"},"properties":{"noteIndex":0},"schema":"https://github.com/citation-style-language/schema/raw/master/csl-citation.json"}</w:instrText>
      </w:r>
      <w:r w:rsidR="001F0022">
        <w:rPr>
          <w:rFonts w:ascii="Times New Roman" w:hAnsi="Times New Roman" w:cs="Times New Roman"/>
          <w:sz w:val="24"/>
          <w:szCs w:val="24"/>
        </w:rPr>
        <w:fldChar w:fldCharType="separate"/>
      </w:r>
      <w:r w:rsidR="001F0022" w:rsidRPr="001F0022">
        <w:rPr>
          <w:rFonts w:ascii="Times New Roman" w:hAnsi="Times New Roman" w:cs="Times New Roman"/>
          <w:noProof/>
          <w:sz w:val="24"/>
          <w:szCs w:val="24"/>
        </w:rPr>
        <w:t>(Danan, 2004)</w:t>
      </w:r>
      <w:r w:rsidR="001F0022">
        <w:rPr>
          <w:rFonts w:ascii="Times New Roman" w:hAnsi="Times New Roman" w:cs="Times New Roman"/>
          <w:sz w:val="24"/>
          <w:szCs w:val="24"/>
        </w:rPr>
        <w:fldChar w:fldCharType="end"/>
      </w:r>
      <w:r w:rsidRPr="009A7EF2">
        <w:rPr>
          <w:rFonts w:ascii="Times New Roman" w:hAnsi="Times New Roman" w:cs="Times New Roman"/>
          <w:sz w:val="24"/>
          <w:szCs w:val="24"/>
        </w:rPr>
        <w:t>, who argues that subtitles can facilitate language learning by making audiovisual input more comprehensible and engaging for learners.</w:t>
      </w:r>
    </w:p>
    <w:p w14:paraId="30535A79" w14:textId="77777777" w:rsidR="009A7EF2" w:rsidRPr="009A7EF2" w:rsidRDefault="009A7EF2" w:rsidP="009A7EF2">
      <w:pPr>
        <w:spacing w:after="0" w:line="240" w:lineRule="auto"/>
        <w:jc w:val="both"/>
        <w:rPr>
          <w:rFonts w:ascii="Times New Roman" w:hAnsi="Times New Roman" w:cs="Times New Roman"/>
          <w:sz w:val="24"/>
          <w:szCs w:val="24"/>
        </w:rPr>
      </w:pPr>
    </w:p>
    <w:p w14:paraId="08C2A542" w14:textId="0C214858" w:rsidR="009A7EF2" w:rsidRPr="009A7EF2" w:rsidRDefault="009A7EF2" w:rsidP="009A7EF2">
      <w:pPr>
        <w:spacing w:after="0" w:line="240" w:lineRule="auto"/>
        <w:jc w:val="both"/>
        <w:rPr>
          <w:rFonts w:ascii="Times New Roman" w:hAnsi="Times New Roman" w:cs="Times New Roman"/>
          <w:b/>
          <w:sz w:val="24"/>
          <w:szCs w:val="24"/>
        </w:rPr>
      </w:pPr>
      <w:r w:rsidRPr="009A7EF2">
        <w:rPr>
          <w:rFonts w:ascii="Times New Roman" w:hAnsi="Times New Roman" w:cs="Times New Roman"/>
          <w:b/>
          <w:sz w:val="24"/>
          <w:szCs w:val="24"/>
        </w:rPr>
        <w:t xml:space="preserve"> 2. Students’ Perceived Benefits of Using Subtitled Videos in Supporting Listening Skills</w:t>
      </w:r>
    </w:p>
    <w:p w14:paraId="2E4A8B87" w14:textId="77777777" w:rsidR="009A7EF2" w:rsidRPr="009A7EF2" w:rsidRDefault="009A7EF2" w:rsidP="009A7EF2">
      <w:pPr>
        <w:spacing w:after="0" w:line="240" w:lineRule="auto"/>
        <w:jc w:val="both"/>
        <w:rPr>
          <w:rFonts w:ascii="Times New Roman" w:hAnsi="Times New Roman" w:cs="Times New Roman"/>
          <w:b/>
          <w:sz w:val="24"/>
          <w:szCs w:val="24"/>
        </w:rPr>
      </w:pPr>
    </w:p>
    <w:p w14:paraId="7CD77682" w14:textId="77777777" w:rsidR="009A7EF2" w:rsidRPr="009A7EF2" w:rsidRDefault="009A7EF2" w:rsidP="009A7EF2">
      <w:pPr>
        <w:spacing w:after="0" w:line="240" w:lineRule="auto"/>
        <w:jc w:val="both"/>
        <w:rPr>
          <w:rFonts w:ascii="Times New Roman" w:hAnsi="Times New Roman" w:cs="Times New Roman"/>
          <w:sz w:val="24"/>
          <w:szCs w:val="24"/>
        </w:rPr>
      </w:pPr>
      <w:r w:rsidRPr="009A7EF2">
        <w:rPr>
          <w:rFonts w:ascii="Times New Roman" w:hAnsi="Times New Roman" w:cs="Times New Roman"/>
          <w:sz w:val="24"/>
          <w:szCs w:val="24"/>
        </w:rPr>
        <w:t>The second aspect explores students’ perceived benefits of using subtitled videos in supporting listening skills (Statements 11–20). Overall, the findings indicate that students perceived various benefits from the use of subtitled videos during listening activities.</w:t>
      </w:r>
    </w:p>
    <w:p w14:paraId="70EA4977" w14:textId="77777777" w:rsidR="009A7EF2" w:rsidRPr="009A7EF2" w:rsidRDefault="009A7EF2" w:rsidP="009A7EF2">
      <w:pPr>
        <w:spacing w:after="0" w:line="240" w:lineRule="auto"/>
        <w:jc w:val="both"/>
        <w:rPr>
          <w:rFonts w:ascii="Times New Roman" w:hAnsi="Times New Roman" w:cs="Times New Roman"/>
          <w:sz w:val="24"/>
          <w:szCs w:val="24"/>
        </w:rPr>
      </w:pPr>
    </w:p>
    <w:p w14:paraId="67115E54" w14:textId="612736B0" w:rsidR="009A7EF2" w:rsidRPr="009A7EF2" w:rsidRDefault="009A7EF2" w:rsidP="009A7EF2">
      <w:pPr>
        <w:spacing w:after="0" w:line="240" w:lineRule="auto"/>
        <w:jc w:val="both"/>
        <w:rPr>
          <w:rFonts w:ascii="Times New Roman" w:hAnsi="Times New Roman" w:cs="Times New Roman"/>
          <w:sz w:val="24"/>
          <w:szCs w:val="24"/>
        </w:rPr>
      </w:pPr>
      <w:r w:rsidRPr="009A7EF2">
        <w:rPr>
          <w:rFonts w:ascii="Times New Roman" w:hAnsi="Times New Roman" w:cs="Times New Roman"/>
          <w:sz w:val="24"/>
          <w:szCs w:val="24"/>
        </w:rPr>
        <w:lastRenderedPageBreak/>
        <w:t>Statements 11, 12, 13, and 14 show that students believed subtitles helped them understand spoken English and learn new vocabulary. All participants agreed that</w:t>
      </w:r>
      <w:r w:rsidRPr="009A7EF2">
        <w:rPr>
          <w:rFonts w:ascii="Times New Roman" w:hAnsi="Times New Roman" w:cs="Times New Roman"/>
          <w:b/>
          <w:sz w:val="24"/>
          <w:szCs w:val="24"/>
        </w:rPr>
        <w:t xml:space="preserve"> </w:t>
      </w:r>
      <w:r w:rsidRPr="009A7EF2">
        <w:rPr>
          <w:rFonts w:ascii="Times New Roman" w:hAnsi="Times New Roman" w:cs="Times New Roman"/>
          <w:sz w:val="24"/>
          <w:szCs w:val="24"/>
        </w:rPr>
        <w:t>subtitles helped them</w:t>
      </w:r>
      <w:r w:rsidRPr="009A7EF2">
        <w:rPr>
          <w:rFonts w:ascii="Times New Roman" w:hAnsi="Times New Roman" w:cs="Times New Roman"/>
          <w:b/>
          <w:sz w:val="24"/>
          <w:szCs w:val="24"/>
        </w:rPr>
        <w:t xml:space="preserve"> </w:t>
      </w:r>
      <w:r w:rsidRPr="009A7EF2">
        <w:rPr>
          <w:rFonts w:ascii="Times New Roman" w:hAnsi="Times New Roman" w:cs="Times New Roman"/>
          <w:sz w:val="24"/>
          <w:szCs w:val="24"/>
        </w:rPr>
        <w:t>learn new English vocabulary, while 96.3% agreed that subtitles helped them understand spoken words in videos. In addition, most students reported that subtitles helped them understand the meanings of new words and the overall content of videos. These findings suggest that subtitles can support learners in processing spoken language and comprehending listening materials more effectively. This finding is consistent with</w:t>
      </w:r>
      <w:r w:rsidR="001F0022">
        <w:rPr>
          <w:rFonts w:ascii="Times New Roman" w:hAnsi="Times New Roman" w:cs="Times New Roman"/>
          <w:sz w:val="24"/>
          <w:szCs w:val="24"/>
          <w:lang w:val="en-US"/>
        </w:rPr>
        <w:t xml:space="preserve"> </w:t>
      </w:r>
      <w:r w:rsidR="001F0022">
        <w:rPr>
          <w:rFonts w:ascii="Times New Roman" w:hAnsi="Times New Roman" w:cs="Times New Roman"/>
          <w:sz w:val="24"/>
          <w:szCs w:val="24"/>
          <w:lang w:val="en-US"/>
        </w:rPr>
        <w:fldChar w:fldCharType="begin" w:fldLock="1"/>
      </w:r>
      <w:r w:rsidR="001F0022">
        <w:rPr>
          <w:rFonts w:ascii="Times New Roman" w:hAnsi="Times New Roman" w:cs="Times New Roman"/>
          <w:sz w:val="24"/>
          <w:szCs w:val="24"/>
          <w:lang w:val="en-US"/>
        </w:rPr>
        <w:instrText>ADDIN CSL_CITATION {"citationItems":[{"id":"ITEM-1","itemData":{"ISSN":"1094-3501","author":[{"dropping-particle":"","family":"Winke","given":"Paula","non-dropping-particle":"","parse-names":false,"suffix":""},{"dropping-particle":"","family":"Gass","given":"Susan","non-dropping-particle":"","parse-names":false,"suffix":""},{"dropping-particle":"","family":"Sydorenko","given":"Tetyana","non-dropping-particle":"","parse-names":false,"suffix":""}],"id":"ITEM-1","issued":{"date-parts":[["2010"]]},"publisher":"University of Hawaii National Foreign Language Resource Center","title":"The effects of captioning videos used for foreign language listening activities","type":"article-journal"},"uris":["http://www.mendeley.com/documents/?uuid=f80c66ba-1ad0-4739-b584-31087c13de21"]}],"mendeley":{"formattedCitation":"(Winke et al., 2010)","plainTextFormattedCitation":"(Winke et al., 2010)","previouslyFormattedCitation":"(Winke et al., 2010)"},"properties":{"noteIndex":0},"schema":"https://github.com/citation-style-language/schema/raw/master/csl-citation.json"}</w:instrText>
      </w:r>
      <w:r w:rsidR="001F0022">
        <w:rPr>
          <w:rFonts w:ascii="Times New Roman" w:hAnsi="Times New Roman" w:cs="Times New Roman"/>
          <w:sz w:val="24"/>
          <w:szCs w:val="24"/>
          <w:lang w:val="en-US"/>
        </w:rPr>
        <w:fldChar w:fldCharType="separate"/>
      </w:r>
      <w:r w:rsidR="001F0022" w:rsidRPr="001F0022">
        <w:rPr>
          <w:rFonts w:ascii="Times New Roman" w:hAnsi="Times New Roman" w:cs="Times New Roman"/>
          <w:noProof/>
          <w:sz w:val="24"/>
          <w:szCs w:val="24"/>
          <w:lang w:val="en-US"/>
        </w:rPr>
        <w:t>(Winke et al., 2010)</w:t>
      </w:r>
      <w:r w:rsidR="001F0022">
        <w:rPr>
          <w:rFonts w:ascii="Times New Roman" w:hAnsi="Times New Roman" w:cs="Times New Roman"/>
          <w:sz w:val="24"/>
          <w:szCs w:val="24"/>
          <w:lang w:val="en-US"/>
        </w:rPr>
        <w:fldChar w:fldCharType="end"/>
      </w:r>
      <w:r w:rsidRPr="009A7EF2">
        <w:rPr>
          <w:rFonts w:ascii="Times New Roman" w:hAnsi="Times New Roman" w:cs="Times New Roman"/>
          <w:sz w:val="24"/>
          <w:szCs w:val="24"/>
        </w:rPr>
        <w:t>, who found that captions help learners understand video content more effectively.</w:t>
      </w:r>
    </w:p>
    <w:p w14:paraId="205C9F59" w14:textId="77777777" w:rsidR="009A7EF2" w:rsidRPr="009A7EF2" w:rsidRDefault="009A7EF2" w:rsidP="009A7EF2">
      <w:pPr>
        <w:spacing w:after="0" w:line="240" w:lineRule="auto"/>
        <w:jc w:val="both"/>
        <w:rPr>
          <w:rFonts w:ascii="Times New Roman" w:hAnsi="Times New Roman" w:cs="Times New Roman"/>
          <w:sz w:val="24"/>
          <w:szCs w:val="24"/>
        </w:rPr>
      </w:pPr>
    </w:p>
    <w:p w14:paraId="1C59E337" w14:textId="7B063DE6" w:rsidR="009A7EF2" w:rsidRPr="009A7EF2" w:rsidRDefault="009A7EF2" w:rsidP="009A7EF2">
      <w:pPr>
        <w:spacing w:after="0" w:line="240" w:lineRule="auto"/>
        <w:jc w:val="both"/>
        <w:rPr>
          <w:rFonts w:ascii="Times New Roman" w:hAnsi="Times New Roman" w:cs="Times New Roman"/>
          <w:sz w:val="24"/>
          <w:szCs w:val="24"/>
        </w:rPr>
      </w:pPr>
      <w:r w:rsidRPr="009A7EF2">
        <w:rPr>
          <w:rFonts w:ascii="Times New Roman" w:hAnsi="Times New Roman" w:cs="Times New Roman"/>
          <w:sz w:val="24"/>
          <w:szCs w:val="24"/>
        </w:rPr>
        <w:t xml:space="preserve">Furthermore, statements 15, 16, and 17 indicate that students perceived subtitles as beneficial for listening development. Most participants agreed that subtitles reduced confusion when listening to English conversations, improved their understanding of spoken language, and helped them learn how English words are pronounced. These findings suggest that subtitles provide additional language support that assists learners in understanding spoken input. This finding supports </w:t>
      </w:r>
      <w:r w:rsidR="001F0022">
        <w:rPr>
          <w:rFonts w:ascii="Times New Roman" w:hAnsi="Times New Roman" w:cs="Times New Roman"/>
          <w:sz w:val="24"/>
          <w:szCs w:val="24"/>
        </w:rPr>
        <w:fldChar w:fldCharType="begin" w:fldLock="1"/>
      </w:r>
      <w:r w:rsidR="001F0022">
        <w:rPr>
          <w:rFonts w:ascii="Times New Roman" w:hAnsi="Times New Roman" w:cs="Times New Roman"/>
          <w:sz w:val="24"/>
          <w:szCs w:val="24"/>
        </w:rPr>
        <w:instrText>ADDIN CSL_CITATION {"citationItems":[{"id":"ITEM-1","itemData":{"ISBN":"1137500441","author":[{"dropping-particle":"","family":"Vanderplank","given":"Robert","non-dropping-particle":"","parse-names":false,"suffix":""},{"dropping-particle":"","family":"Vanderplank","given":"","non-dropping-particle":"","parse-names":false,"suffix":""}],"id":"ITEM-1","issued":{"date-parts":[["2016"]]},"publisher":"Springer","title":"Captioned media in foreign language learning and teaching","type":"book"},"uris":["http://www.mendeley.com/documents/?uuid=e2ceb3a2-f795-4250-806a-b1425a02ff1f"]}],"mendeley":{"formattedCitation":"(Vanderplank &amp; Vanderplank, 2016)","plainTextFormattedCitation":"(Vanderplank &amp; Vanderplank, 2016)","previouslyFormattedCitation":"(Vanderplank &amp; Vanderplank, 2016)"},"properties":{"noteIndex":0},"schema":"https://github.com/citation-style-language/schema/raw/master/csl-citation.json"}</w:instrText>
      </w:r>
      <w:r w:rsidR="001F0022">
        <w:rPr>
          <w:rFonts w:ascii="Times New Roman" w:hAnsi="Times New Roman" w:cs="Times New Roman"/>
          <w:sz w:val="24"/>
          <w:szCs w:val="24"/>
        </w:rPr>
        <w:fldChar w:fldCharType="separate"/>
      </w:r>
      <w:r w:rsidR="001F0022" w:rsidRPr="001F0022">
        <w:rPr>
          <w:rFonts w:ascii="Times New Roman" w:hAnsi="Times New Roman" w:cs="Times New Roman"/>
          <w:noProof/>
          <w:sz w:val="24"/>
          <w:szCs w:val="24"/>
        </w:rPr>
        <w:t>(Vanderplank &amp; Vanderplank, 2016)</w:t>
      </w:r>
      <w:r w:rsidR="001F0022">
        <w:rPr>
          <w:rFonts w:ascii="Times New Roman" w:hAnsi="Times New Roman" w:cs="Times New Roman"/>
          <w:sz w:val="24"/>
          <w:szCs w:val="24"/>
        </w:rPr>
        <w:fldChar w:fldCharType="end"/>
      </w:r>
      <w:r w:rsidR="001F0022">
        <w:rPr>
          <w:rFonts w:ascii="Times New Roman" w:hAnsi="Times New Roman" w:cs="Times New Roman"/>
          <w:sz w:val="24"/>
          <w:szCs w:val="24"/>
          <w:lang w:val="en-US"/>
        </w:rPr>
        <w:t xml:space="preserve">, </w:t>
      </w:r>
      <w:r w:rsidRPr="009A7EF2">
        <w:rPr>
          <w:rFonts w:ascii="Times New Roman" w:hAnsi="Times New Roman" w:cs="Times New Roman"/>
          <w:sz w:val="24"/>
          <w:szCs w:val="24"/>
        </w:rPr>
        <w:t>who argue that subtitles help learners connect spoken and written forms of language.</w:t>
      </w:r>
    </w:p>
    <w:p w14:paraId="3F6E6C34" w14:textId="77777777" w:rsidR="009A7EF2" w:rsidRPr="009A7EF2" w:rsidRDefault="009A7EF2" w:rsidP="009A7EF2">
      <w:pPr>
        <w:spacing w:after="0" w:line="240" w:lineRule="auto"/>
        <w:jc w:val="both"/>
        <w:rPr>
          <w:rFonts w:ascii="Times New Roman" w:hAnsi="Times New Roman" w:cs="Times New Roman"/>
          <w:b/>
          <w:sz w:val="24"/>
          <w:szCs w:val="24"/>
        </w:rPr>
      </w:pPr>
    </w:p>
    <w:p w14:paraId="0A39DBB7" w14:textId="0E42313B" w:rsidR="009A7EF2" w:rsidRDefault="009A7EF2" w:rsidP="009A7EF2">
      <w:pPr>
        <w:spacing w:after="0" w:line="240" w:lineRule="auto"/>
        <w:jc w:val="both"/>
        <w:rPr>
          <w:rFonts w:ascii="Times New Roman" w:hAnsi="Times New Roman" w:cs="Times New Roman"/>
          <w:sz w:val="24"/>
          <w:szCs w:val="24"/>
        </w:rPr>
      </w:pPr>
      <w:r w:rsidRPr="009A7EF2">
        <w:rPr>
          <w:rFonts w:ascii="Times New Roman" w:hAnsi="Times New Roman" w:cs="Times New Roman"/>
          <w:sz w:val="24"/>
          <w:szCs w:val="24"/>
        </w:rPr>
        <w:t>Finally, statements 18, 19, and 20 reveal that students perceived subtitles as beneficial for vocabulary retention, confidence, and listening improvement. Most participants agreed that subtitles helped them remember new vocabulary more easily and increased their confidence during listening activities. In addition, many students felt that their listening ability had improved after learning through subtitled videos. Since the data are based on students’ perceptions, these findings indicate perceived improvements rather than objectively measured gains. Nevertheless, the results suggest that students viewed subtitled videos as a valuable tool for supporting their listening development. Similar findings were reported by</w:t>
      </w:r>
      <w:r w:rsidR="001F0022">
        <w:rPr>
          <w:rFonts w:ascii="Times New Roman" w:hAnsi="Times New Roman" w:cs="Times New Roman"/>
          <w:sz w:val="24"/>
          <w:szCs w:val="24"/>
          <w:lang w:val="en-US"/>
        </w:rPr>
        <w:t xml:space="preserve"> </w:t>
      </w:r>
      <w:r w:rsidR="001F0022">
        <w:rPr>
          <w:rFonts w:ascii="Times New Roman" w:hAnsi="Times New Roman" w:cs="Times New Roman"/>
          <w:sz w:val="24"/>
          <w:szCs w:val="24"/>
          <w:lang w:val="en-US"/>
        </w:rPr>
        <w:fldChar w:fldCharType="begin" w:fldLock="1"/>
      </w:r>
      <w:r w:rsidR="00EE1414">
        <w:rPr>
          <w:rFonts w:ascii="Times New Roman" w:hAnsi="Times New Roman" w:cs="Times New Roman"/>
          <w:sz w:val="24"/>
          <w:szCs w:val="24"/>
          <w:lang w:val="en-US"/>
        </w:rPr>
        <w:instrText>ADDIN CSL_CITATION {"citationItems":[{"id":"ITEM-1","itemData":{"ISSN":"0958-8221","author":[{"dropping-particle":"","family":"Montero Perez","given":"Maribel","non-dropping-particle":"","parse-names":false,"suffix":""},{"dropping-particle":"","family":"Peters","given":"Elke","non-dropping-particle":"","parse-names":false,"suffix":""},{"dropping-particle":"","family":"Desmet","given":"Piet","non-dropping-particle":"","parse-names":false,"suffix":""}],"container-title":"Computer assisted language learning","id":"ITEM-1","issue":"1-2","issued":{"date-parts":[["2018"]]},"page":"1-26","publisher":"Taylor &amp; Francis","title":"Vocabulary learning through viewing video: The effect of two enhancement techniques","type":"article-journal","volume":"31"},"uris":["http://www.mendeley.com/documents/?uuid=96ebd99a-0505-4ea9-ab3e-e20ceb250e4c"]}],"mendeley":{"formattedCitation":"(Montero Perez et al., 2018)","plainTextFormattedCitation":"(Montero Perez et al., 2018)","previouslyFormattedCitation":"(Montero Perez et al., 2018)"},"properties":{"noteIndex":0},"schema":"https://github.com/citation-style-language/schema/raw/master/csl-citation.json"}</w:instrText>
      </w:r>
      <w:r w:rsidR="001F0022">
        <w:rPr>
          <w:rFonts w:ascii="Times New Roman" w:hAnsi="Times New Roman" w:cs="Times New Roman"/>
          <w:sz w:val="24"/>
          <w:szCs w:val="24"/>
          <w:lang w:val="en-US"/>
        </w:rPr>
        <w:fldChar w:fldCharType="separate"/>
      </w:r>
      <w:r w:rsidR="001F0022" w:rsidRPr="001F0022">
        <w:rPr>
          <w:rFonts w:ascii="Times New Roman" w:hAnsi="Times New Roman" w:cs="Times New Roman"/>
          <w:noProof/>
          <w:sz w:val="24"/>
          <w:szCs w:val="24"/>
          <w:lang w:val="en-US"/>
        </w:rPr>
        <w:t>(Montero Perez et al., 2018)</w:t>
      </w:r>
      <w:r w:rsidR="001F0022">
        <w:rPr>
          <w:rFonts w:ascii="Times New Roman" w:hAnsi="Times New Roman" w:cs="Times New Roman"/>
          <w:sz w:val="24"/>
          <w:szCs w:val="24"/>
          <w:lang w:val="en-US"/>
        </w:rPr>
        <w:fldChar w:fldCharType="end"/>
      </w:r>
      <w:r w:rsidRPr="009A7EF2">
        <w:rPr>
          <w:rFonts w:ascii="Times New Roman" w:hAnsi="Times New Roman" w:cs="Times New Roman"/>
          <w:sz w:val="24"/>
          <w:szCs w:val="24"/>
        </w:rPr>
        <w:t>, who found that subtitled videos contribute positively to vocabulary learning and listening comprehension.</w:t>
      </w:r>
    </w:p>
    <w:p w14:paraId="2CB9C2F4" w14:textId="1B6B0BC9" w:rsidR="001F0022" w:rsidRDefault="001F0022" w:rsidP="009A7EF2">
      <w:pPr>
        <w:spacing w:after="0" w:line="240" w:lineRule="auto"/>
        <w:jc w:val="both"/>
        <w:rPr>
          <w:rFonts w:ascii="Times New Roman" w:hAnsi="Times New Roman" w:cs="Times New Roman"/>
          <w:sz w:val="24"/>
          <w:szCs w:val="24"/>
        </w:rPr>
      </w:pPr>
    </w:p>
    <w:p w14:paraId="74AFDD7B" w14:textId="7B28E267" w:rsidR="001F0022" w:rsidRPr="009A7EF2" w:rsidRDefault="001F0022" w:rsidP="009A7EF2">
      <w:pPr>
        <w:spacing w:after="0" w:line="240" w:lineRule="auto"/>
        <w:jc w:val="both"/>
        <w:rPr>
          <w:rFonts w:ascii="Times New Roman" w:hAnsi="Times New Roman" w:cs="Times New Roman"/>
          <w:sz w:val="24"/>
          <w:szCs w:val="24"/>
        </w:rPr>
      </w:pPr>
      <w:r w:rsidRPr="001F0022">
        <w:rPr>
          <w:rFonts w:ascii="Times New Roman" w:hAnsi="Times New Roman" w:cs="Times New Roman"/>
          <w:sz w:val="24"/>
          <w:szCs w:val="24"/>
        </w:rPr>
        <w:t>Overall, the findings suggest that subtitled videos not only support students’ understanding of listening materials but also contribute to a more engaging and motivating learning environment. Students generally viewed subtitled videos as a helpful learning medium that facilitates vocabulary learning and listening comprehension.</w:t>
      </w:r>
    </w:p>
    <w:p w14:paraId="68AEA045" w14:textId="77777777" w:rsidR="009A7EF2" w:rsidRPr="009A7EF2" w:rsidRDefault="009A7EF2" w:rsidP="009A7EF2">
      <w:pPr>
        <w:spacing w:after="0" w:line="240" w:lineRule="auto"/>
        <w:jc w:val="both"/>
        <w:rPr>
          <w:rFonts w:ascii="Times New Roman" w:hAnsi="Times New Roman" w:cs="Times New Roman"/>
          <w:sz w:val="24"/>
          <w:szCs w:val="24"/>
        </w:rPr>
      </w:pPr>
    </w:p>
    <w:p w14:paraId="4B138DF7" w14:textId="38851EE2" w:rsidR="003B5759" w:rsidRDefault="00017AD9" w:rsidP="00017AD9">
      <w:pPr>
        <w:spacing w:after="0" w:line="240" w:lineRule="auto"/>
        <w:jc w:val="both"/>
        <w:rPr>
          <w:rFonts w:ascii="Times New Roman" w:eastAsia="Times New Roman" w:hAnsi="Times New Roman" w:cs="Times New Roman"/>
          <w:b/>
          <w:caps/>
          <w:sz w:val="24"/>
          <w:lang w:val="en-US"/>
        </w:rPr>
      </w:pPr>
      <w:r w:rsidRPr="00017AD9">
        <w:rPr>
          <w:rFonts w:ascii="Times New Roman" w:eastAsia="Times New Roman" w:hAnsi="Times New Roman" w:cs="Times New Roman"/>
          <w:b/>
          <w:caps/>
          <w:sz w:val="24"/>
          <w:lang w:val="en-US"/>
        </w:rPr>
        <w:t>CONCLUSION</w:t>
      </w:r>
    </w:p>
    <w:p w14:paraId="65FEA94A" w14:textId="2A3EC1B8" w:rsidR="00082315" w:rsidRDefault="00082315" w:rsidP="00017AD9">
      <w:pPr>
        <w:spacing w:after="0" w:line="240" w:lineRule="auto"/>
        <w:jc w:val="both"/>
        <w:rPr>
          <w:rFonts w:ascii="Times New Roman" w:eastAsia="Times New Roman" w:hAnsi="Times New Roman" w:cs="Times New Roman"/>
          <w:b/>
          <w:caps/>
          <w:sz w:val="24"/>
          <w:lang w:val="en-US"/>
        </w:rPr>
      </w:pPr>
    </w:p>
    <w:p w14:paraId="4A6E566B" w14:textId="77777777" w:rsidR="00082315" w:rsidRPr="00082315" w:rsidRDefault="00082315" w:rsidP="00082315">
      <w:pPr>
        <w:tabs>
          <w:tab w:val="left" w:pos="426"/>
        </w:tabs>
        <w:spacing w:after="0" w:line="240" w:lineRule="auto"/>
        <w:jc w:val="both"/>
        <w:rPr>
          <w:rFonts w:ascii="Times New Roman" w:hAnsi="Times New Roman" w:cs="Times New Roman"/>
          <w:sz w:val="24"/>
          <w:szCs w:val="24"/>
        </w:rPr>
      </w:pPr>
      <w:r w:rsidRPr="00082315">
        <w:rPr>
          <w:rFonts w:ascii="Times New Roman" w:hAnsi="Times New Roman" w:cs="Times New Roman"/>
          <w:sz w:val="24"/>
          <w:szCs w:val="24"/>
        </w:rPr>
        <w:t>This study aimed to explore students’ perceptions of the use of subtitled videos in teaching listening skills. The findings revealed that students generally had positive perceptions toward the use of subtitled videos in listening classes.</w:t>
      </w:r>
    </w:p>
    <w:p w14:paraId="05F61985" w14:textId="77777777" w:rsidR="00082315" w:rsidRPr="00082315" w:rsidRDefault="00082315" w:rsidP="00082315">
      <w:pPr>
        <w:tabs>
          <w:tab w:val="left" w:pos="426"/>
        </w:tabs>
        <w:spacing w:after="0" w:line="240" w:lineRule="auto"/>
        <w:jc w:val="both"/>
        <w:rPr>
          <w:rFonts w:ascii="Times New Roman" w:hAnsi="Times New Roman" w:cs="Times New Roman"/>
          <w:sz w:val="24"/>
          <w:szCs w:val="24"/>
        </w:rPr>
      </w:pPr>
    </w:p>
    <w:p w14:paraId="4D3DC434" w14:textId="77777777" w:rsidR="00082315" w:rsidRPr="00082315" w:rsidRDefault="00082315" w:rsidP="00082315">
      <w:pPr>
        <w:tabs>
          <w:tab w:val="left" w:pos="426"/>
        </w:tabs>
        <w:spacing w:after="0" w:line="240" w:lineRule="auto"/>
        <w:jc w:val="both"/>
        <w:rPr>
          <w:rFonts w:ascii="Times New Roman" w:hAnsi="Times New Roman" w:cs="Times New Roman"/>
          <w:sz w:val="24"/>
          <w:szCs w:val="24"/>
        </w:rPr>
      </w:pPr>
      <w:r w:rsidRPr="00082315">
        <w:rPr>
          <w:rFonts w:ascii="Times New Roman" w:hAnsi="Times New Roman" w:cs="Times New Roman"/>
          <w:sz w:val="24"/>
          <w:szCs w:val="24"/>
        </w:rPr>
        <w:t>The results showed that subtitled videos made listening activities more interesting, enjoyable, and motivating for students. Most participants agreed that subtitles helped them stay focused during listening activities and encouraged them to participate more actively in class. Furthermore, students perceived that subtitles supported their listening comprehension by helping them understand spoken words, learn new vocabulary, recognize pronunciation, and comprehend the overall content of videos. Many students also reported increased confidence and perceived improvements in their listening ability after learning through subtitled videos. These findings suggest that subtitled videos can serve as a useful learning medium that supports students’ engagement and listening-learning experiences.</w:t>
      </w:r>
    </w:p>
    <w:p w14:paraId="559CE445" w14:textId="77777777" w:rsidR="00082315" w:rsidRPr="00082315" w:rsidRDefault="00082315" w:rsidP="00082315">
      <w:pPr>
        <w:tabs>
          <w:tab w:val="left" w:pos="426"/>
        </w:tabs>
        <w:spacing w:after="0" w:line="240" w:lineRule="auto"/>
        <w:jc w:val="both"/>
        <w:rPr>
          <w:rFonts w:ascii="Times New Roman" w:hAnsi="Times New Roman" w:cs="Times New Roman"/>
          <w:sz w:val="24"/>
          <w:szCs w:val="24"/>
        </w:rPr>
      </w:pPr>
    </w:p>
    <w:p w14:paraId="7EEDFBB0" w14:textId="77777777" w:rsidR="00082315" w:rsidRPr="00082315" w:rsidRDefault="00082315" w:rsidP="00082315">
      <w:pPr>
        <w:tabs>
          <w:tab w:val="left" w:pos="426"/>
        </w:tabs>
        <w:spacing w:after="0" w:line="240" w:lineRule="auto"/>
        <w:jc w:val="both"/>
        <w:rPr>
          <w:rFonts w:ascii="Times New Roman" w:hAnsi="Times New Roman" w:cs="Times New Roman"/>
          <w:sz w:val="24"/>
          <w:szCs w:val="24"/>
        </w:rPr>
      </w:pPr>
      <w:r w:rsidRPr="00082315">
        <w:rPr>
          <w:rFonts w:ascii="Times New Roman" w:hAnsi="Times New Roman" w:cs="Times New Roman"/>
          <w:sz w:val="24"/>
          <w:szCs w:val="24"/>
        </w:rPr>
        <w:lastRenderedPageBreak/>
        <w:t>Despite these findings, this study has several limitations. The study involved only 27 students from one English class at the university level, which may limit the generalizability of the findings to broader educational contexts. In addition, the study relied solely on questionnaire data without incorporating interviews or classroom observations. Therefore, the findings reflect students’ perceptions and may not fully represent the actual impact of subtitled videos on listening performance.</w:t>
      </w:r>
    </w:p>
    <w:p w14:paraId="0ADD79DD" w14:textId="77777777" w:rsidR="00082315" w:rsidRPr="00082315" w:rsidRDefault="00082315" w:rsidP="00082315">
      <w:pPr>
        <w:tabs>
          <w:tab w:val="left" w:pos="426"/>
        </w:tabs>
        <w:spacing w:after="0" w:line="240" w:lineRule="auto"/>
        <w:jc w:val="both"/>
        <w:rPr>
          <w:rFonts w:ascii="Times New Roman" w:hAnsi="Times New Roman" w:cs="Times New Roman"/>
          <w:sz w:val="24"/>
          <w:szCs w:val="24"/>
        </w:rPr>
      </w:pPr>
    </w:p>
    <w:p w14:paraId="6D98CE8D" w14:textId="77777777" w:rsidR="00082315" w:rsidRPr="00082315" w:rsidRDefault="00082315" w:rsidP="00082315">
      <w:pPr>
        <w:tabs>
          <w:tab w:val="left" w:pos="426"/>
        </w:tabs>
        <w:spacing w:after="0" w:line="240" w:lineRule="auto"/>
        <w:jc w:val="both"/>
        <w:rPr>
          <w:rFonts w:ascii="Times New Roman" w:hAnsi="Times New Roman" w:cs="Times New Roman"/>
          <w:sz w:val="24"/>
          <w:szCs w:val="24"/>
        </w:rPr>
      </w:pPr>
      <w:r w:rsidRPr="00082315">
        <w:rPr>
          <w:rFonts w:ascii="Times New Roman" w:hAnsi="Times New Roman" w:cs="Times New Roman"/>
          <w:sz w:val="24"/>
          <w:szCs w:val="24"/>
        </w:rPr>
        <w:t>The findings imply that subtitled videos can be used as a valuable instructional medium to support listening learning in English classrooms. English teachers are encouraged to integrate subtitled videos into listening activities to enhance students’ engagement, motivation, and comprehension.</w:t>
      </w:r>
    </w:p>
    <w:p w14:paraId="1A38EB10" w14:textId="77777777" w:rsidR="00082315" w:rsidRPr="00082315" w:rsidRDefault="00082315" w:rsidP="00082315">
      <w:pPr>
        <w:tabs>
          <w:tab w:val="left" w:pos="426"/>
        </w:tabs>
        <w:spacing w:after="0" w:line="240" w:lineRule="auto"/>
        <w:jc w:val="both"/>
        <w:rPr>
          <w:rFonts w:ascii="Times New Roman" w:hAnsi="Times New Roman" w:cs="Times New Roman"/>
          <w:sz w:val="24"/>
          <w:szCs w:val="24"/>
        </w:rPr>
      </w:pPr>
    </w:p>
    <w:p w14:paraId="36EDCC54" w14:textId="149E97C3" w:rsidR="00082315" w:rsidRPr="00082315" w:rsidRDefault="00082315" w:rsidP="00082315">
      <w:pPr>
        <w:tabs>
          <w:tab w:val="left" w:pos="426"/>
        </w:tabs>
        <w:spacing w:after="0" w:line="240" w:lineRule="auto"/>
        <w:jc w:val="both"/>
        <w:rPr>
          <w:rFonts w:ascii="Times New Roman" w:hAnsi="Times New Roman" w:cs="Times New Roman"/>
          <w:sz w:val="24"/>
          <w:szCs w:val="24"/>
        </w:rPr>
      </w:pPr>
      <w:r w:rsidRPr="00082315">
        <w:rPr>
          <w:rFonts w:ascii="Times New Roman" w:hAnsi="Times New Roman" w:cs="Times New Roman"/>
          <w:sz w:val="24"/>
          <w:szCs w:val="24"/>
        </w:rPr>
        <w:t>Future researchers are recommended to involve a larger number of participants and employ mixed methods, such as interviews and classroom observations, to gain a deeper understanding of students’ experiences with subtitled videos in listening instruction. Further studies may also investigate the effectiveness of subtitled videos in different educational contexts and examine their relationship with specific aspects of listening development.</w:t>
      </w:r>
    </w:p>
    <w:p w14:paraId="5BC48649" w14:textId="77777777" w:rsidR="00082315" w:rsidRPr="00082315" w:rsidRDefault="00082315" w:rsidP="00082315">
      <w:pPr>
        <w:pStyle w:val="DaftarParagraf"/>
        <w:tabs>
          <w:tab w:val="left" w:pos="426"/>
        </w:tabs>
        <w:spacing w:after="0" w:line="240" w:lineRule="auto"/>
        <w:jc w:val="both"/>
        <w:rPr>
          <w:rFonts w:ascii="Times New Roman" w:hAnsi="Times New Roman" w:cs="Times New Roman"/>
          <w:sz w:val="24"/>
          <w:szCs w:val="24"/>
        </w:rPr>
      </w:pPr>
    </w:p>
    <w:p w14:paraId="519170BE" w14:textId="30D7C21F" w:rsidR="00082315" w:rsidRPr="00017AD9" w:rsidRDefault="00082315" w:rsidP="003B5759">
      <w:pPr>
        <w:pStyle w:val="DaftarParagraf"/>
        <w:tabs>
          <w:tab w:val="left" w:pos="426"/>
        </w:tabs>
        <w:spacing w:after="0" w:line="240" w:lineRule="auto"/>
        <w:ind w:left="0"/>
        <w:jc w:val="both"/>
        <w:rPr>
          <w:rFonts w:ascii="Times New Roman" w:hAnsi="Times New Roman" w:cs="Times New Roman"/>
          <w:b/>
          <w:sz w:val="10"/>
          <w:lang w:val="en-US"/>
        </w:rPr>
      </w:pPr>
    </w:p>
    <w:p w14:paraId="580AE3DC" w14:textId="0C72094D" w:rsidR="00D649D1" w:rsidRDefault="00D649D1" w:rsidP="003B5759">
      <w:pPr>
        <w:pStyle w:val="DaftarParagraf"/>
        <w:tabs>
          <w:tab w:val="left" w:pos="426"/>
        </w:tabs>
        <w:spacing w:after="0" w:line="240" w:lineRule="auto"/>
        <w:ind w:left="0"/>
        <w:jc w:val="both"/>
        <w:rPr>
          <w:rFonts w:ascii="Times New Roman" w:hAnsi="Times New Roman" w:cs="Times New Roman"/>
          <w:b/>
          <w:sz w:val="24"/>
          <w:szCs w:val="24"/>
        </w:rPr>
      </w:pPr>
      <w:r w:rsidRPr="007B1FE1">
        <w:rPr>
          <w:rFonts w:ascii="Times New Roman" w:hAnsi="Times New Roman" w:cs="Times New Roman"/>
          <w:b/>
          <w:sz w:val="24"/>
          <w:szCs w:val="24"/>
        </w:rPr>
        <w:t>ACKNOWLEDGMENTS</w:t>
      </w:r>
    </w:p>
    <w:p w14:paraId="0DDB85E6" w14:textId="51917742" w:rsidR="00AA444C" w:rsidRDefault="00AA444C" w:rsidP="003B5759">
      <w:pPr>
        <w:pStyle w:val="DaftarParagraf"/>
        <w:tabs>
          <w:tab w:val="left" w:pos="426"/>
        </w:tabs>
        <w:spacing w:after="0" w:line="240" w:lineRule="auto"/>
        <w:ind w:left="0"/>
        <w:jc w:val="both"/>
        <w:rPr>
          <w:rFonts w:ascii="Times New Roman" w:hAnsi="Times New Roman" w:cs="Times New Roman"/>
          <w:b/>
          <w:sz w:val="24"/>
          <w:szCs w:val="24"/>
        </w:rPr>
      </w:pPr>
    </w:p>
    <w:p w14:paraId="5498F7FE" w14:textId="40E640DE" w:rsidR="00AA444C" w:rsidRPr="00AA444C" w:rsidRDefault="00AA444C" w:rsidP="003B5759">
      <w:pPr>
        <w:pStyle w:val="DaftarParagraf"/>
        <w:tabs>
          <w:tab w:val="left" w:pos="426"/>
        </w:tabs>
        <w:spacing w:after="0" w:line="240" w:lineRule="auto"/>
        <w:ind w:left="0"/>
        <w:jc w:val="both"/>
        <w:rPr>
          <w:rFonts w:ascii="Times New Roman" w:hAnsi="Times New Roman" w:cs="Times New Roman"/>
          <w:sz w:val="24"/>
          <w:lang w:val="en-US"/>
        </w:rPr>
      </w:pPr>
      <w:r w:rsidRPr="00AA444C">
        <w:rPr>
          <w:rFonts w:ascii="Times New Roman" w:hAnsi="Times New Roman" w:cs="Times New Roman"/>
          <w:sz w:val="24"/>
          <w:lang w:val="en-US"/>
        </w:rPr>
        <w:t>The researcher would like to express sincere gratitude to Allah SWT for His blessings and guidance throughout the completion of this study. The researcher would also like to thank the lecturer for the valuable guidance, support, and suggestions during the research process. Special thanks are extended to the students of Class A2 2024 of the English Education Study Program at IKIP Siliwangi who willingly participated in this study. Finally, the researcher would like to thank everyone who contributed directly or indirectly to the completion of this research.</w:t>
      </w:r>
    </w:p>
    <w:p w14:paraId="34D44D8F" w14:textId="77777777" w:rsidR="00D649D1" w:rsidRPr="00D649D1" w:rsidRDefault="00D649D1" w:rsidP="003B5759">
      <w:pPr>
        <w:pStyle w:val="DaftarParagraf"/>
        <w:tabs>
          <w:tab w:val="left" w:pos="426"/>
        </w:tabs>
        <w:spacing w:after="0" w:line="240" w:lineRule="auto"/>
        <w:ind w:left="0"/>
        <w:jc w:val="both"/>
        <w:rPr>
          <w:rFonts w:ascii="Times New Roman" w:hAnsi="Times New Roman" w:cs="Times New Roman"/>
          <w:b/>
          <w:sz w:val="10"/>
          <w:lang w:val="en-US"/>
        </w:rPr>
      </w:pPr>
    </w:p>
    <w:p w14:paraId="26F80C63" w14:textId="79A2D6E5" w:rsidR="00A576D6" w:rsidRDefault="00A576D6" w:rsidP="003B5759">
      <w:pPr>
        <w:pStyle w:val="DaftarParagraf"/>
        <w:tabs>
          <w:tab w:val="left" w:pos="426"/>
        </w:tabs>
        <w:spacing w:after="0" w:line="240" w:lineRule="auto"/>
        <w:ind w:left="0"/>
        <w:jc w:val="both"/>
        <w:rPr>
          <w:rFonts w:ascii="Times New Roman" w:hAnsi="Times New Roman" w:cs="Times New Roman"/>
          <w:sz w:val="24"/>
          <w:szCs w:val="24"/>
        </w:rPr>
      </w:pPr>
    </w:p>
    <w:p w14:paraId="771B0593" w14:textId="77777777" w:rsidR="0053380C" w:rsidRPr="00A576D6" w:rsidRDefault="0053380C" w:rsidP="003B5759">
      <w:pPr>
        <w:pStyle w:val="DaftarParagraf"/>
        <w:tabs>
          <w:tab w:val="left" w:pos="426"/>
        </w:tabs>
        <w:spacing w:after="0" w:line="240" w:lineRule="auto"/>
        <w:ind w:left="0"/>
        <w:jc w:val="both"/>
        <w:rPr>
          <w:rFonts w:ascii="Times New Roman" w:hAnsi="Times New Roman" w:cs="Times New Roman"/>
          <w:b/>
          <w:sz w:val="10"/>
          <w:lang w:val="en-US"/>
        </w:rPr>
      </w:pPr>
    </w:p>
    <w:p w14:paraId="15000284" w14:textId="77777777" w:rsidR="003B5759" w:rsidRPr="00017AD9" w:rsidRDefault="00017AD9" w:rsidP="003B5759">
      <w:pPr>
        <w:pStyle w:val="DaftarParagraf"/>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3C6D3F8B" w14:textId="77777777" w:rsidR="003B5759" w:rsidRPr="00A576D6" w:rsidRDefault="003B5759" w:rsidP="003B5759">
      <w:pPr>
        <w:pStyle w:val="DaftarParagraf"/>
        <w:tabs>
          <w:tab w:val="left" w:pos="426"/>
        </w:tabs>
        <w:spacing w:after="0" w:line="240" w:lineRule="auto"/>
        <w:ind w:left="0"/>
        <w:jc w:val="both"/>
        <w:rPr>
          <w:rFonts w:ascii="Times New Roman" w:hAnsi="Times New Roman" w:cs="Times New Roman"/>
          <w:sz w:val="10"/>
          <w:lang w:val="en-US"/>
        </w:rPr>
      </w:pPr>
    </w:p>
    <w:p w14:paraId="66D37C43" w14:textId="484DF90E" w:rsidR="00EE1414" w:rsidRPr="00EE1414" w:rsidRDefault="005A7EA6" w:rsidP="00EE1414">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EE1414" w:rsidRPr="00EE1414">
        <w:rPr>
          <w:rFonts w:ascii="Times New Roman" w:hAnsi="Times New Roman" w:cs="Times New Roman"/>
          <w:noProof/>
          <w:sz w:val="24"/>
          <w:szCs w:val="24"/>
        </w:rPr>
        <w:t xml:space="preserve">Brown, H. D., &amp; Lee, H. (2025). </w:t>
      </w:r>
      <w:r w:rsidR="00EE1414" w:rsidRPr="00EE1414">
        <w:rPr>
          <w:rFonts w:ascii="Times New Roman" w:hAnsi="Times New Roman" w:cs="Times New Roman"/>
          <w:i/>
          <w:iCs/>
          <w:noProof/>
          <w:sz w:val="24"/>
          <w:szCs w:val="24"/>
        </w:rPr>
        <w:t>Principles of language learning and teaching: A course in second language acquisition</w:t>
      </w:r>
      <w:r w:rsidR="00EE1414" w:rsidRPr="00EE1414">
        <w:rPr>
          <w:rFonts w:ascii="Times New Roman" w:hAnsi="Times New Roman" w:cs="Times New Roman"/>
          <w:noProof/>
          <w:sz w:val="24"/>
          <w:szCs w:val="24"/>
        </w:rPr>
        <w:t>. Routledge.</w:t>
      </w:r>
    </w:p>
    <w:p w14:paraId="5A530BE7" w14:textId="77777777" w:rsidR="00EE1414" w:rsidRPr="00EE1414" w:rsidRDefault="00EE1414" w:rsidP="00EE141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E1414">
        <w:rPr>
          <w:rFonts w:ascii="Times New Roman" w:hAnsi="Times New Roman" w:cs="Times New Roman"/>
          <w:noProof/>
          <w:sz w:val="24"/>
          <w:szCs w:val="24"/>
        </w:rPr>
        <w:t xml:space="preserve">Creswell, J. W., &amp; Creswell, J. D. (2017). </w:t>
      </w:r>
      <w:r w:rsidRPr="00EE1414">
        <w:rPr>
          <w:rFonts w:ascii="Times New Roman" w:hAnsi="Times New Roman" w:cs="Times New Roman"/>
          <w:i/>
          <w:iCs/>
          <w:noProof/>
          <w:sz w:val="24"/>
          <w:szCs w:val="24"/>
        </w:rPr>
        <w:t>Research design: Qualitative, quantitative, and mixed methods approaches</w:t>
      </w:r>
      <w:r w:rsidRPr="00EE1414">
        <w:rPr>
          <w:rFonts w:ascii="Times New Roman" w:hAnsi="Times New Roman" w:cs="Times New Roman"/>
          <w:noProof/>
          <w:sz w:val="24"/>
          <w:szCs w:val="24"/>
        </w:rPr>
        <w:t>. Sage publications.</w:t>
      </w:r>
    </w:p>
    <w:p w14:paraId="3EFC7688" w14:textId="77777777" w:rsidR="00EE1414" w:rsidRPr="00EE1414" w:rsidRDefault="00EE1414" w:rsidP="00EE141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E1414">
        <w:rPr>
          <w:rFonts w:ascii="Times New Roman" w:hAnsi="Times New Roman" w:cs="Times New Roman"/>
          <w:noProof/>
          <w:sz w:val="24"/>
          <w:szCs w:val="24"/>
        </w:rPr>
        <w:t xml:space="preserve">Danan, M. (2004). Captioning and subtitling: Undervalued language learning strategies. </w:t>
      </w:r>
      <w:r w:rsidRPr="00EE1414">
        <w:rPr>
          <w:rFonts w:ascii="Times New Roman" w:hAnsi="Times New Roman" w:cs="Times New Roman"/>
          <w:i/>
          <w:iCs/>
          <w:noProof/>
          <w:sz w:val="24"/>
          <w:szCs w:val="24"/>
        </w:rPr>
        <w:t>Meta</w:t>
      </w:r>
      <w:r w:rsidRPr="00EE1414">
        <w:rPr>
          <w:rFonts w:ascii="Times New Roman" w:hAnsi="Times New Roman" w:cs="Times New Roman"/>
          <w:noProof/>
          <w:sz w:val="24"/>
          <w:szCs w:val="24"/>
        </w:rPr>
        <w:t xml:space="preserve">, </w:t>
      </w:r>
      <w:r w:rsidRPr="00EE1414">
        <w:rPr>
          <w:rFonts w:ascii="Times New Roman" w:hAnsi="Times New Roman" w:cs="Times New Roman"/>
          <w:i/>
          <w:iCs/>
          <w:noProof/>
          <w:sz w:val="24"/>
          <w:szCs w:val="24"/>
        </w:rPr>
        <w:t>49</w:t>
      </w:r>
      <w:r w:rsidRPr="00EE1414">
        <w:rPr>
          <w:rFonts w:ascii="Times New Roman" w:hAnsi="Times New Roman" w:cs="Times New Roman"/>
          <w:noProof/>
          <w:sz w:val="24"/>
          <w:szCs w:val="24"/>
        </w:rPr>
        <w:t>(1), 67–77.</w:t>
      </w:r>
    </w:p>
    <w:p w14:paraId="765C2289" w14:textId="77777777" w:rsidR="00EE1414" w:rsidRPr="00EE1414" w:rsidRDefault="00EE1414" w:rsidP="00EE141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E1414">
        <w:rPr>
          <w:rFonts w:ascii="Times New Roman" w:hAnsi="Times New Roman" w:cs="Times New Roman"/>
          <w:noProof/>
          <w:sz w:val="24"/>
          <w:szCs w:val="24"/>
        </w:rPr>
        <w:t xml:space="preserve">Dörnyei, Z. (2001). </w:t>
      </w:r>
      <w:r w:rsidRPr="00EE1414">
        <w:rPr>
          <w:rFonts w:ascii="Times New Roman" w:hAnsi="Times New Roman" w:cs="Times New Roman"/>
          <w:i/>
          <w:iCs/>
          <w:noProof/>
          <w:sz w:val="24"/>
          <w:szCs w:val="24"/>
        </w:rPr>
        <w:t>Motivational strategies in the language classroom</w:t>
      </w:r>
      <w:r w:rsidRPr="00EE1414">
        <w:rPr>
          <w:rFonts w:ascii="Times New Roman" w:hAnsi="Times New Roman" w:cs="Times New Roman"/>
          <w:noProof/>
          <w:sz w:val="24"/>
          <w:szCs w:val="24"/>
        </w:rPr>
        <w:t xml:space="preserve"> (Vol. 10). Cambridge University Press Cambridge.</w:t>
      </w:r>
    </w:p>
    <w:p w14:paraId="47A5C786" w14:textId="77777777" w:rsidR="00EE1414" w:rsidRPr="00EE1414" w:rsidRDefault="00EE1414" w:rsidP="00EE141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E1414">
        <w:rPr>
          <w:rFonts w:ascii="Times New Roman" w:hAnsi="Times New Roman" w:cs="Times New Roman"/>
          <w:noProof/>
          <w:sz w:val="24"/>
          <w:szCs w:val="24"/>
        </w:rPr>
        <w:t xml:space="preserve">Harmer, J. (2001). The practice of English language teaching. </w:t>
      </w:r>
      <w:r w:rsidRPr="00EE1414">
        <w:rPr>
          <w:rFonts w:ascii="Times New Roman" w:hAnsi="Times New Roman" w:cs="Times New Roman"/>
          <w:i/>
          <w:iCs/>
          <w:noProof/>
          <w:sz w:val="24"/>
          <w:szCs w:val="24"/>
        </w:rPr>
        <w:t>London/New York</w:t>
      </w:r>
      <w:r w:rsidRPr="00EE1414">
        <w:rPr>
          <w:rFonts w:ascii="Times New Roman" w:hAnsi="Times New Roman" w:cs="Times New Roman"/>
          <w:noProof/>
          <w:sz w:val="24"/>
          <w:szCs w:val="24"/>
        </w:rPr>
        <w:t xml:space="preserve">, </w:t>
      </w:r>
      <w:r w:rsidRPr="00EE1414">
        <w:rPr>
          <w:rFonts w:ascii="Times New Roman" w:hAnsi="Times New Roman" w:cs="Times New Roman"/>
          <w:i/>
          <w:iCs/>
          <w:noProof/>
          <w:sz w:val="24"/>
          <w:szCs w:val="24"/>
        </w:rPr>
        <w:t>32</w:t>
      </w:r>
      <w:r w:rsidRPr="00EE1414">
        <w:rPr>
          <w:rFonts w:ascii="Times New Roman" w:hAnsi="Times New Roman" w:cs="Times New Roman"/>
          <w:noProof/>
          <w:sz w:val="24"/>
          <w:szCs w:val="24"/>
        </w:rPr>
        <w:t>(1), 401–405.</w:t>
      </w:r>
    </w:p>
    <w:p w14:paraId="3DE42CEE" w14:textId="77777777" w:rsidR="00EE1414" w:rsidRPr="00EE1414" w:rsidRDefault="00EE1414" w:rsidP="00EE141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E1414">
        <w:rPr>
          <w:rFonts w:ascii="Times New Roman" w:hAnsi="Times New Roman" w:cs="Times New Roman"/>
          <w:noProof/>
          <w:sz w:val="24"/>
          <w:szCs w:val="24"/>
        </w:rPr>
        <w:t xml:space="preserve">Mayer, R. E. (2022). The future of multimedia learning. </w:t>
      </w:r>
      <w:r w:rsidRPr="00EE1414">
        <w:rPr>
          <w:rFonts w:ascii="Times New Roman" w:hAnsi="Times New Roman" w:cs="Times New Roman"/>
          <w:i/>
          <w:iCs/>
          <w:noProof/>
          <w:sz w:val="24"/>
          <w:szCs w:val="24"/>
        </w:rPr>
        <w:t>The Journal of Applied Instructional Design</w:t>
      </w:r>
      <w:r w:rsidRPr="00EE1414">
        <w:rPr>
          <w:rFonts w:ascii="Times New Roman" w:hAnsi="Times New Roman" w:cs="Times New Roman"/>
          <w:noProof/>
          <w:sz w:val="24"/>
          <w:szCs w:val="24"/>
        </w:rPr>
        <w:t xml:space="preserve">, </w:t>
      </w:r>
      <w:r w:rsidRPr="00EE1414">
        <w:rPr>
          <w:rFonts w:ascii="Times New Roman" w:hAnsi="Times New Roman" w:cs="Times New Roman"/>
          <w:i/>
          <w:iCs/>
          <w:noProof/>
          <w:sz w:val="24"/>
          <w:szCs w:val="24"/>
        </w:rPr>
        <w:t>11</w:t>
      </w:r>
      <w:r w:rsidRPr="00EE1414">
        <w:rPr>
          <w:rFonts w:ascii="Times New Roman" w:hAnsi="Times New Roman" w:cs="Times New Roman"/>
          <w:noProof/>
          <w:sz w:val="24"/>
          <w:szCs w:val="24"/>
        </w:rPr>
        <w:t>(4), 69–77.</w:t>
      </w:r>
    </w:p>
    <w:p w14:paraId="759C8AB6" w14:textId="77777777" w:rsidR="00EE1414" w:rsidRPr="00EE1414" w:rsidRDefault="00EE1414" w:rsidP="00EE141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E1414">
        <w:rPr>
          <w:rFonts w:ascii="Times New Roman" w:hAnsi="Times New Roman" w:cs="Times New Roman"/>
          <w:noProof/>
          <w:sz w:val="24"/>
          <w:szCs w:val="24"/>
        </w:rPr>
        <w:t xml:space="preserve">Montero Perez, M., Peters, E., &amp; Desmet, P. (2018). Vocabulary learning through viewing video: The effect of two enhancement techniques. </w:t>
      </w:r>
      <w:r w:rsidRPr="00EE1414">
        <w:rPr>
          <w:rFonts w:ascii="Times New Roman" w:hAnsi="Times New Roman" w:cs="Times New Roman"/>
          <w:i/>
          <w:iCs/>
          <w:noProof/>
          <w:sz w:val="24"/>
          <w:szCs w:val="24"/>
        </w:rPr>
        <w:t>Computer Assisted Language Learning</w:t>
      </w:r>
      <w:r w:rsidRPr="00EE1414">
        <w:rPr>
          <w:rFonts w:ascii="Times New Roman" w:hAnsi="Times New Roman" w:cs="Times New Roman"/>
          <w:noProof/>
          <w:sz w:val="24"/>
          <w:szCs w:val="24"/>
        </w:rPr>
        <w:t xml:space="preserve">, </w:t>
      </w:r>
      <w:r w:rsidRPr="00EE1414">
        <w:rPr>
          <w:rFonts w:ascii="Times New Roman" w:hAnsi="Times New Roman" w:cs="Times New Roman"/>
          <w:i/>
          <w:iCs/>
          <w:noProof/>
          <w:sz w:val="24"/>
          <w:szCs w:val="24"/>
        </w:rPr>
        <w:t>31</w:t>
      </w:r>
      <w:r w:rsidRPr="00EE1414">
        <w:rPr>
          <w:rFonts w:ascii="Times New Roman" w:hAnsi="Times New Roman" w:cs="Times New Roman"/>
          <w:noProof/>
          <w:sz w:val="24"/>
          <w:szCs w:val="24"/>
        </w:rPr>
        <w:t>(1–2), 1–26.</w:t>
      </w:r>
    </w:p>
    <w:p w14:paraId="118269AC" w14:textId="77777777" w:rsidR="00EE1414" w:rsidRPr="00EE1414" w:rsidRDefault="00EE1414" w:rsidP="00EE141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E1414">
        <w:rPr>
          <w:rFonts w:ascii="Times New Roman" w:hAnsi="Times New Roman" w:cs="Times New Roman"/>
          <w:noProof/>
          <w:sz w:val="24"/>
          <w:szCs w:val="24"/>
        </w:rPr>
        <w:t xml:space="preserve">Nardi, P. M. (2018). </w:t>
      </w:r>
      <w:r w:rsidRPr="00EE1414">
        <w:rPr>
          <w:rFonts w:ascii="Times New Roman" w:hAnsi="Times New Roman" w:cs="Times New Roman"/>
          <w:i/>
          <w:iCs/>
          <w:noProof/>
          <w:sz w:val="24"/>
          <w:szCs w:val="24"/>
        </w:rPr>
        <w:t>Doing survey research: A guide to quantitative methods</w:t>
      </w:r>
      <w:r w:rsidRPr="00EE1414">
        <w:rPr>
          <w:rFonts w:ascii="Times New Roman" w:hAnsi="Times New Roman" w:cs="Times New Roman"/>
          <w:noProof/>
          <w:sz w:val="24"/>
          <w:szCs w:val="24"/>
        </w:rPr>
        <w:t>. Routledge.</w:t>
      </w:r>
    </w:p>
    <w:p w14:paraId="531CA135" w14:textId="77777777" w:rsidR="00EE1414" w:rsidRPr="00EE1414" w:rsidRDefault="00EE1414" w:rsidP="00EE141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E1414">
        <w:rPr>
          <w:rFonts w:ascii="Times New Roman" w:hAnsi="Times New Roman" w:cs="Times New Roman"/>
          <w:noProof/>
          <w:sz w:val="24"/>
          <w:szCs w:val="24"/>
        </w:rPr>
        <w:t xml:space="preserve">Newton, J. M., &amp; Nation, I. S. P. (2020). </w:t>
      </w:r>
      <w:r w:rsidRPr="00EE1414">
        <w:rPr>
          <w:rFonts w:ascii="Times New Roman" w:hAnsi="Times New Roman" w:cs="Times New Roman"/>
          <w:i/>
          <w:iCs/>
          <w:noProof/>
          <w:sz w:val="24"/>
          <w:szCs w:val="24"/>
        </w:rPr>
        <w:t>Teaching ESL/EFL listening and speaking</w:t>
      </w:r>
      <w:r w:rsidRPr="00EE1414">
        <w:rPr>
          <w:rFonts w:ascii="Times New Roman" w:hAnsi="Times New Roman" w:cs="Times New Roman"/>
          <w:noProof/>
          <w:sz w:val="24"/>
          <w:szCs w:val="24"/>
        </w:rPr>
        <w:t>. Routledge.</w:t>
      </w:r>
    </w:p>
    <w:p w14:paraId="0C61512A" w14:textId="77777777" w:rsidR="00EE1414" w:rsidRPr="00EE1414" w:rsidRDefault="00EE1414" w:rsidP="00EE141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E1414">
        <w:rPr>
          <w:rFonts w:ascii="Times New Roman" w:hAnsi="Times New Roman" w:cs="Times New Roman"/>
          <w:noProof/>
          <w:sz w:val="24"/>
          <w:szCs w:val="24"/>
        </w:rPr>
        <w:t xml:space="preserve">Qazi, A., &amp; Khan, Z. (2023). Impact on English language learners’ listening comprehension and acquisition of vocabulary through the use of subtitled videos. </w:t>
      </w:r>
      <w:r w:rsidRPr="00EE1414">
        <w:rPr>
          <w:rFonts w:ascii="Times New Roman" w:hAnsi="Times New Roman" w:cs="Times New Roman"/>
          <w:i/>
          <w:iCs/>
          <w:noProof/>
          <w:sz w:val="24"/>
          <w:szCs w:val="24"/>
        </w:rPr>
        <w:t xml:space="preserve">Academy of Education </w:t>
      </w:r>
      <w:r w:rsidRPr="00EE1414">
        <w:rPr>
          <w:rFonts w:ascii="Times New Roman" w:hAnsi="Times New Roman" w:cs="Times New Roman"/>
          <w:i/>
          <w:iCs/>
          <w:noProof/>
          <w:sz w:val="24"/>
          <w:szCs w:val="24"/>
        </w:rPr>
        <w:lastRenderedPageBreak/>
        <w:t>and Social Sciences Review</w:t>
      </w:r>
      <w:r w:rsidRPr="00EE1414">
        <w:rPr>
          <w:rFonts w:ascii="Times New Roman" w:hAnsi="Times New Roman" w:cs="Times New Roman"/>
          <w:noProof/>
          <w:sz w:val="24"/>
          <w:szCs w:val="24"/>
        </w:rPr>
        <w:t xml:space="preserve">, </w:t>
      </w:r>
      <w:r w:rsidRPr="00EE1414">
        <w:rPr>
          <w:rFonts w:ascii="Times New Roman" w:hAnsi="Times New Roman" w:cs="Times New Roman"/>
          <w:i/>
          <w:iCs/>
          <w:noProof/>
          <w:sz w:val="24"/>
          <w:szCs w:val="24"/>
        </w:rPr>
        <w:t>3</w:t>
      </w:r>
      <w:r w:rsidRPr="00EE1414">
        <w:rPr>
          <w:rFonts w:ascii="Times New Roman" w:hAnsi="Times New Roman" w:cs="Times New Roman"/>
          <w:noProof/>
          <w:sz w:val="24"/>
          <w:szCs w:val="24"/>
        </w:rPr>
        <w:t>(1), 32–43.</w:t>
      </w:r>
    </w:p>
    <w:p w14:paraId="0C7362BF" w14:textId="77777777" w:rsidR="00EE1414" w:rsidRPr="00EE1414" w:rsidRDefault="00EE1414" w:rsidP="00EE141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E1414">
        <w:rPr>
          <w:rFonts w:ascii="Times New Roman" w:hAnsi="Times New Roman" w:cs="Times New Roman"/>
          <w:noProof/>
          <w:sz w:val="24"/>
          <w:szCs w:val="24"/>
        </w:rPr>
        <w:t xml:space="preserve">Richards, J. C. (2008). </w:t>
      </w:r>
      <w:r w:rsidRPr="00EE1414">
        <w:rPr>
          <w:rFonts w:ascii="Times New Roman" w:hAnsi="Times New Roman" w:cs="Times New Roman"/>
          <w:i/>
          <w:iCs/>
          <w:noProof/>
          <w:sz w:val="24"/>
          <w:szCs w:val="24"/>
        </w:rPr>
        <w:t>Teaching listening and speaking</w:t>
      </w:r>
      <w:r w:rsidRPr="00EE1414">
        <w:rPr>
          <w:rFonts w:ascii="Times New Roman" w:hAnsi="Times New Roman" w:cs="Times New Roman"/>
          <w:noProof/>
          <w:sz w:val="24"/>
          <w:szCs w:val="24"/>
        </w:rPr>
        <w:t xml:space="preserve"> (Vol. 35). Cambridge university press Cambridge, England.</w:t>
      </w:r>
    </w:p>
    <w:p w14:paraId="419FEC7D" w14:textId="77777777" w:rsidR="00EE1414" w:rsidRPr="00EE1414" w:rsidRDefault="00EE1414" w:rsidP="00EE141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E1414">
        <w:rPr>
          <w:rFonts w:ascii="Times New Roman" w:hAnsi="Times New Roman" w:cs="Times New Roman"/>
          <w:noProof/>
          <w:sz w:val="24"/>
          <w:szCs w:val="24"/>
        </w:rPr>
        <w:t xml:space="preserve">Rost, M. (2024). </w:t>
      </w:r>
      <w:r w:rsidRPr="00EE1414">
        <w:rPr>
          <w:rFonts w:ascii="Times New Roman" w:hAnsi="Times New Roman" w:cs="Times New Roman"/>
          <w:i/>
          <w:iCs/>
          <w:noProof/>
          <w:sz w:val="24"/>
          <w:szCs w:val="24"/>
        </w:rPr>
        <w:t>Teaching and researching listening</w:t>
      </w:r>
      <w:r w:rsidRPr="00EE1414">
        <w:rPr>
          <w:rFonts w:ascii="Times New Roman" w:hAnsi="Times New Roman" w:cs="Times New Roman"/>
          <w:noProof/>
          <w:sz w:val="24"/>
          <w:szCs w:val="24"/>
        </w:rPr>
        <w:t>. Routledge.</w:t>
      </w:r>
    </w:p>
    <w:p w14:paraId="2F404C9B" w14:textId="77777777" w:rsidR="00EE1414" w:rsidRPr="00EE1414" w:rsidRDefault="00EE1414" w:rsidP="00EE141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E1414">
        <w:rPr>
          <w:rFonts w:ascii="Times New Roman" w:hAnsi="Times New Roman" w:cs="Times New Roman"/>
          <w:noProof/>
          <w:sz w:val="24"/>
          <w:szCs w:val="24"/>
        </w:rPr>
        <w:t xml:space="preserve">Taherdoost, H. (2016). How to design and create an effective survey/questionnaire; A step by step guide. </w:t>
      </w:r>
      <w:r w:rsidRPr="00EE1414">
        <w:rPr>
          <w:rFonts w:ascii="Times New Roman" w:hAnsi="Times New Roman" w:cs="Times New Roman"/>
          <w:i/>
          <w:iCs/>
          <w:noProof/>
          <w:sz w:val="24"/>
          <w:szCs w:val="24"/>
        </w:rPr>
        <w:t>International Journal of Academic Research in Management (IJARM)</w:t>
      </w:r>
      <w:r w:rsidRPr="00EE1414">
        <w:rPr>
          <w:rFonts w:ascii="Times New Roman" w:hAnsi="Times New Roman" w:cs="Times New Roman"/>
          <w:noProof/>
          <w:sz w:val="24"/>
          <w:szCs w:val="24"/>
        </w:rPr>
        <w:t xml:space="preserve">, </w:t>
      </w:r>
      <w:r w:rsidRPr="00EE1414">
        <w:rPr>
          <w:rFonts w:ascii="Times New Roman" w:hAnsi="Times New Roman" w:cs="Times New Roman"/>
          <w:i/>
          <w:iCs/>
          <w:noProof/>
          <w:sz w:val="24"/>
          <w:szCs w:val="24"/>
        </w:rPr>
        <w:t>5</w:t>
      </w:r>
      <w:r w:rsidRPr="00EE1414">
        <w:rPr>
          <w:rFonts w:ascii="Times New Roman" w:hAnsi="Times New Roman" w:cs="Times New Roman"/>
          <w:noProof/>
          <w:sz w:val="24"/>
          <w:szCs w:val="24"/>
        </w:rPr>
        <w:t>(4), 37–41.</w:t>
      </w:r>
    </w:p>
    <w:p w14:paraId="50C79DF0" w14:textId="77777777" w:rsidR="00EE1414" w:rsidRPr="00EE1414" w:rsidRDefault="00EE1414" w:rsidP="00EE141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E1414">
        <w:rPr>
          <w:rFonts w:ascii="Times New Roman" w:hAnsi="Times New Roman" w:cs="Times New Roman"/>
          <w:noProof/>
          <w:sz w:val="24"/>
          <w:szCs w:val="24"/>
        </w:rPr>
        <w:t xml:space="preserve">Teng, M. F. (2022). Incidental L2 vocabulary learning from viewing captioned videos: Effects of learner-related factors. </w:t>
      </w:r>
      <w:r w:rsidRPr="00EE1414">
        <w:rPr>
          <w:rFonts w:ascii="Times New Roman" w:hAnsi="Times New Roman" w:cs="Times New Roman"/>
          <w:i/>
          <w:iCs/>
          <w:noProof/>
          <w:sz w:val="24"/>
          <w:szCs w:val="24"/>
        </w:rPr>
        <w:t>System</w:t>
      </w:r>
      <w:r w:rsidRPr="00EE1414">
        <w:rPr>
          <w:rFonts w:ascii="Times New Roman" w:hAnsi="Times New Roman" w:cs="Times New Roman"/>
          <w:noProof/>
          <w:sz w:val="24"/>
          <w:szCs w:val="24"/>
        </w:rPr>
        <w:t xml:space="preserve">, </w:t>
      </w:r>
      <w:r w:rsidRPr="00EE1414">
        <w:rPr>
          <w:rFonts w:ascii="Times New Roman" w:hAnsi="Times New Roman" w:cs="Times New Roman"/>
          <w:i/>
          <w:iCs/>
          <w:noProof/>
          <w:sz w:val="24"/>
          <w:szCs w:val="24"/>
        </w:rPr>
        <w:t>105</w:t>
      </w:r>
      <w:r w:rsidRPr="00EE1414">
        <w:rPr>
          <w:rFonts w:ascii="Times New Roman" w:hAnsi="Times New Roman" w:cs="Times New Roman"/>
          <w:noProof/>
          <w:sz w:val="24"/>
          <w:szCs w:val="24"/>
        </w:rPr>
        <w:t>, 102736.</w:t>
      </w:r>
    </w:p>
    <w:p w14:paraId="1502F2E8" w14:textId="77777777" w:rsidR="00EE1414" w:rsidRPr="00EE1414" w:rsidRDefault="00EE1414" w:rsidP="00EE141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E1414">
        <w:rPr>
          <w:rFonts w:ascii="Times New Roman" w:hAnsi="Times New Roman" w:cs="Times New Roman"/>
          <w:noProof/>
          <w:sz w:val="24"/>
          <w:szCs w:val="24"/>
        </w:rPr>
        <w:t xml:space="preserve">Vandergrift, L., &amp; Goh, C. C. M. (2012). </w:t>
      </w:r>
      <w:r w:rsidRPr="00EE1414">
        <w:rPr>
          <w:rFonts w:ascii="Times New Roman" w:hAnsi="Times New Roman" w:cs="Times New Roman"/>
          <w:i/>
          <w:iCs/>
          <w:noProof/>
          <w:sz w:val="24"/>
          <w:szCs w:val="24"/>
        </w:rPr>
        <w:t>Teaching and learning second language listening: Metacognition in action</w:t>
      </w:r>
      <w:r w:rsidRPr="00EE1414">
        <w:rPr>
          <w:rFonts w:ascii="Times New Roman" w:hAnsi="Times New Roman" w:cs="Times New Roman"/>
          <w:noProof/>
          <w:sz w:val="24"/>
          <w:szCs w:val="24"/>
        </w:rPr>
        <w:t xml:space="preserve"> (Vol. 12). Routledge New York.</w:t>
      </w:r>
    </w:p>
    <w:p w14:paraId="2D2D6548" w14:textId="77777777" w:rsidR="00EE1414" w:rsidRPr="00EE1414" w:rsidRDefault="00EE1414" w:rsidP="00EE141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E1414">
        <w:rPr>
          <w:rFonts w:ascii="Times New Roman" w:hAnsi="Times New Roman" w:cs="Times New Roman"/>
          <w:noProof/>
          <w:sz w:val="24"/>
          <w:szCs w:val="24"/>
        </w:rPr>
        <w:t xml:space="preserve">Vanderplank, R., &amp; Vanderplank. (2016). </w:t>
      </w:r>
      <w:r w:rsidRPr="00EE1414">
        <w:rPr>
          <w:rFonts w:ascii="Times New Roman" w:hAnsi="Times New Roman" w:cs="Times New Roman"/>
          <w:i/>
          <w:iCs/>
          <w:noProof/>
          <w:sz w:val="24"/>
          <w:szCs w:val="24"/>
        </w:rPr>
        <w:t>Captioned media in foreign language learning and teaching</w:t>
      </w:r>
      <w:r w:rsidRPr="00EE1414">
        <w:rPr>
          <w:rFonts w:ascii="Times New Roman" w:hAnsi="Times New Roman" w:cs="Times New Roman"/>
          <w:noProof/>
          <w:sz w:val="24"/>
          <w:szCs w:val="24"/>
        </w:rPr>
        <w:t>. Springer.</w:t>
      </w:r>
    </w:p>
    <w:p w14:paraId="41933B12" w14:textId="77777777" w:rsidR="00EE1414" w:rsidRPr="00EE1414" w:rsidRDefault="00EE1414" w:rsidP="00EE1414">
      <w:pPr>
        <w:widowControl w:val="0"/>
        <w:autoSpaceDE w:val="0"/>
        <w:autoSpaceDN w:val="0"/>
        <w:adjustRightInd w:val="0"/>
        <w:spacing w:after="0" w:line="240" w:lineRule="auto"/>
        <w:ind w:left="480" w:hanging="480"/>
        <w:rPr>
          <w:rFonts w:ascii="Times New Roman" w:hAnsi="Times New Roman" w:cs="Times New Roman"/>
          <w:noProof/>
          <w:sz w:val="24"/>
        </w:rPr>
      </w:pPr>
      <w:r w:rsidRPr="00EE1414">
        <w:rPr>
          <w:rFonts w:ascii="Times New Roman" w:hAnsi="Times New Roman" w:cs="Times New Roman"/>
          <w:noProof/>
          <w:sz w:val="24"/>
          <w:szCs w:val="24"/>
        </w:rPr>
        <w:t xml:space="preserve">Winke, P., Gass, S., &amp; Sydorenko, T. (2010). </w:t>
      </w:r>
      <w:r w:rsidRPr="00EE1414">
        <w:rPr>
          <w:rFonts w:ascii="Times New Roman" w:hAnsi="Times New Roman" w:cs="Times New Roman"/>
          <w:i/>
          <w:iCs/>
          <w:noProof/>
          <w:sz w:val="24"/>
          <w:szCs w:val="24"/>
        </w:rPr>
        <w:t>The effects of captioning videos used for foreign language listening activities</w:t>
      </w:r>
      <w:r w:rsidRPr="00EE1414">
        <w:rPr>
          <w:rFonts w:ascii="Times New Roman" w:hAnsi="Times New Roman" w:cs="Times New Roman"/>
          <w:noProof/>
          <w:sz w:val="24"/>
          <w:szCs w:val="24"/>
        </w:rPr>
        <w:t>.</w:t>
      </w:r>
    </w:p>
    <w:p w14:paraId="1FAE0535" w14:textId="5480A6F9" w:rsidR="00321584" w:rsidRDefault="005A7EA6" w:rsidP="00321584">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fldChar w:fldCharType="end"/>
      </w:r>
      <w:r w:rsidR="00321584" w:rsidRPr="002B7AF4">
        <w:rPr>
          <w:rFonts w:ascii="Times New Roman" w:hAnsi="Times New Roman" w:cs="Times New Roman"/>
          <w:sz w:val="24"/>
          <w:szCs w:val="24"/>
        </w:rPr>
        <w:t> </w:t>
      </w:r>
    </w:p>
    <w:p w14:paraId="720A7CB2" w14:textId="77777777" w:rsidR="00321584" w:rsidRPr="002B7AF4" w:rsidRDefault="00321584" w:rsidP="00321584">
      <w:pPr>
        <w:spacing w:after="0" w:line="240" w:lineRule="auto"/>
        <w:jc w:val="both"/>
        <w:rPr>
          <w:rFonts w:ascii="Times New Roman" w:hAnsi="Times New Roman" w:cs="Times New Roman"/>
          <w:sz w:val="24"/>
          <w:szCs w:val="24"/>
          <w:lang w:val="en-US"/>
        </w:rPr>
      </w:pPr>
    </w:p>
    <w:p w14:paraId="175EAC95" w14:textId="77777777" w:rsidR="00E11594" w:rsidRDefault="00E11594" w:rsidP="00321584">
      <w:pPr>
        <w:spacing w:after="0" w:line="240" w:lineRule="auto"/>
        <w:jc w:val="both"/>
        <w:rPr>
          <w:rFonts w:ascii="Times New Roman" w:hAnsi="Times New Roman" w:cs="Times New Roman"/>
          <w:b/>
          <w:sz w:val="24"/>
          <w:szCs w:val="24"/>
        </w:rPr>
      </w:pPr>
    </w:p>
    <w:p w14:paraId="4CB89F93" w14:textId="361B2BEA" w:rsidR="00321584" w:rsidRPr="002B7AF4" w:rsidRDefault="00321584" w:rsidP="00321584">
      <w:pPr>
        <w:spacing w:after="0" w:line="240" w:lineRule="auto"/>
        <w:jc w:val="both"/>
        <w:rPr>
          <w:rFonts w:ascii="Times New Roman" w:hAnsi="Times New Roman" w:cs="Times New Roman"/>
          <w:b/>
          <w:sz w:val="24"/>
          <w:szCs w:val="24"/>
        </w:rPr>
      </w:pPr>
    </w:p>
    <w:p w14:paraId="61CEB240" w14:textId="77777777" w:rsidR="00321584" w:rsidRPr="002B7AF4" w:rsidRDefault="00321584" w:rsidP="00321584">
      <w:pPr>
        <w:spacing w:after="0" w:line="240" w:lineRule="auto"/>
        <w:jc w:val="both"/>
        <w:rPr>
          <w:rFonts w:ascii="Times New Roman" w:hAnsi="Times New Roman" w:cs="Times New Roman"/>
          <w:sz w:val="10"/>
          <w:szCs w:val="24"/>
          <w:lang w:val="en-US"/>
        </w:rPr>
      </w:pPr>
    </w:p>
    <w:p w14:paraId="7E06A11B" w14:textId="77777777" w:rsidR="00321584" w:rsidRPr="002B7AF4" w:rsidRDefault="00321584" w:rsidP="00321584">
      <w:pPr>
        <w:spacing w:after="0" w:line="240" w:lineRule="auto"/>
        <w:jc w:val="both"/>
        <w:rPr>
          <w:rFonts w:ascii="Times New Roman" w:hAnsi="Times New Roman" w:cs="Times New Roman"/>
          <w:sz w:val="24"/>
          <w:szCs w:val="24"/>
        </w:rPr>
      </w:pPr>
      <w:r w:rsidRPr="002B7AF4">
        <w:rPr>
          <w:rFonts w:ascii="Times New Roman" w:hAnsi="Times New Roman" w:cs="Times New Roman"/>
          <w:sz w:val="24"/>
          <w:szCs w:val="24"/>
        </w:rPr>
        <w:t> </w:t>
      </w:r>
    </w:p>
    <w:p w14:paraId="5F5F76BA" w14:textId="77777777"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25639" w14:textId="77777777" w:rsidR="00ED31B1" w:rsidRDefault="00ED31B1" w:rsidP="006A03BB">
      <w:pPr>
        <w:spacing w:after="0" w:line="240" w:lineRule="auto"/>
      </w:pPr>
      <w:r>
        <w:separator/>
      </w:r>
    </w:p>
  </w:endnote>
  <w:endnote w:type="continuationSeparator" w:id="0">
    <w:p w14:paraId="3C9B20C9" w14:textId="77777777" w:rsidR="00ED31B1" w:rsidRDefault="00ED31B1"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charset w:val="00"/>
    <w:family w:val="roman"/>
    <w:pitch w:val="default"/>
    <w:sig w:usb0="00000000" w:usb1="00000000" w:usb2="00000000" w:usb3="00000000" w:csb0="00000001" w:csb1="00000000"/>
  </w:font>
  <w:font w:name="MS Mincho">
    <w:altName w:val="ＭＳ 明朝"/>
    <w:panose1 w:val="02020609040205080304"/>
    <w:charset w:val="00"/>
    <w:family w:val="auto"/>
    <w:pitch w:val="default"/>
  </w:font>
  <w:font w:name="Arial">
    <w:panose1 w:val="020B0604020202020204"/>
    <w:charset w:val="00"/>
    <w:family w:val="swiss"/>
    <w:pitch w:val="variable"/>
    <w:sig w:usb0="E0002EFF" w:usb1="C000785B" w:usb2="00000009" w:usb3="00000000" w:csb0="000001FF" w:csb1="00000000"/>
  </w:font>
  <w:font w:name="Broadway">
    <w:panose1 w:val="040409050800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5146174"/>
      <w:docPartObj>
        <w:docPartGallery w:val="Page Numbers (Bottom of Page)"/>
        <w:docPartUnique/>
      </w:docPartObj>
    </w:sdtPr>
    <w:sdtEndPr>
      <w:rPr>
        <w:noProof/>
      </w:rPr>
    </w:sdtEndPr>
    <w:sdtContent>
      <w:p w14:paraId="72564C25" w14:textId="6435EB3A" w:rsidR="005A1B1B" w:rsidRDefault="005A1B1B">
        <w:pPr>
          <w:pStyle w:val="Footer"/>
        </w:pPr>
        <w:r>
          <w:fldChar w:fldCharType="begin"/>
        </w:r>
        <w:r>
          <w:instrText xml:space="preserve"> PAGE   \* MERGEFORMAT </w:instrText>
        </w:r>
        <w:r>
          <w:fldChar w:fldCharType="separate"/>
        </w:r>
        <w:r w:rsidR="00546842">
          <w:rPr>
            <w:noProof/>
          </w:rPr>
          <w:t>8</w:t>
        </w:r>
        <w:r>
          <w:rPr>
            <w:noProof/>
          </w:rPr>
          <w:fldChar w:fldCharType="end"/>
        </w:r>
        <w:r>
          <w:rPr>
            <w:lang w:val="en-US"/>
          </w:rPr>
          <w:t xml:space="preserve"> </w:t>
        </w:r>
        <w:r>
          <w:rPr>
            <w:lang w:val="en-US"/>
          </w:rPr>
          <w:t>|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D82B6" w14:textId="77777777" w:rsidR="005A1B1B" w:rsidRDefault="005A1B1B">
    <w:pPr>
      <w:pStyle w:val="Footer"/>
      <w:jc w:val="center"/>
    </w:pPr>
  </w:p>
  <w:p w14:paraId="18DC71C9" w14:textId="6D749126" w:rsidR="005A1B1B" w:rsidRDefault="005A1B1B" w:rsidP="00E11594">
    <w:pPr>
      <w:pStyle w:val="Footer"/>
      <w:jc w:val="right"/>
    </w:pPr>
    <w:r>
      <w:rPr>
        <w:lang w:val="en-US"/>
      </w:rPr>
      <w:t xml:space="preserve">Paper </w:t>
    </w:r>
    <w:r>
      <w:rPr>
        <w:lang w:val="en-US"/>
      </w:rPr>
      <w:t>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46842">
          <w:rPr>
            <w:noProof/>
          </w:rPr>
          <w:t>7</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04F81" w14:textId="5A976F58" w:rsidR="005A1B1B" w:rsidRPr="00E11594" w:rsidRDefault="005A1B1B" w:rsidP="00E11594">
    <w:pPr>
      <w:pStyle w:val="Footer"/>
      <w:jc w:val="right"/>
    </w:pPr>
    <w:r>
      <w:rPr>
        <w:lang w:val="en-US"/>
      </w:rPr>
      <w:t xml:space="preserve"> Paper </w:t>
    </w:r>
    <w:r>
      <w:rPr>
        <w:lang w:val="en-US"/>
      </w:rPr>
      <w:t>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46842">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9B8CC" w14:textId="77777777" w:rsidR="00ED31B1" w:rsidRDefault="00ED31B1" w:rsidP="006A03BB">
      <w:pPr>
        <w:spacing w:after="0" w:line="240" w:lineRule="auto"/>
      </w:pPr>
      <w:r>
        <w:separator/>
      </w:r>
    </w:p>
  </w:footnote>
  <w:footnote w:type="continuationSeparator" w:id="0">
    <w:p w14:paraId="4671B0E5" w14:textId="77777777" w:rsidR="00ED31B1" w:rsidRDefault="00ED31B1"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F2E60" w14:textId="77777777" w:rsidR="005A1B1B" w:rsidRPr="0042013B" w:rsidRDefault="005A1B1B"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7D72F256" w14:textId="77777777" w:rsidR="005A1B1B" w:rsidRPr="0042013B" w:rsidRDefault="005A1B1B"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F282E" w14:textId="77777777" w:rsidR="005A1B1B" w:rsidRPr="0042013B" w:rsidRDefault="005A1B1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39877" w14:textId="77777777" w:rsidR="005A1B1B" w:rsidRPr="00E7755A" w:rsidRDefault="005A1B1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2B633D63" wp14:editId="1936D3C9">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lang w:val="en-US"/>
      </w:rPr>
      <w:t>PROJECT</w:t>
    </w:r>
  </w:p>
  <w:p w14:paraId="327D05DE" w14:textId="77777777" w:rsidR="005A1B1B" w:rsidRPr="002A0F3B" w:rsidRDefault="005A1B1B"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14:paraId="0156DA10" w14:textId="77777777" w:rsidR="005A1B1B" w:rsidRPr="005B539C" w:rsidRDefault="005A1B1B"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14:paraId="7BF84511" w14:textId="77777777" w:rsidR="005A1B1B" w:rsidRDefault="005A1B1B" w:rsidP="005B539C">
    <w:pPr>
      <w:tabs>
        <w:tab w:val="left" w:pos="1843"/>
      </w:tabs>
      <w:spacing w:after="0" w:line="240" w:lineRule="auto"/>
      <w:rPr>
        <w:rFonts w:ascii="Times New Roman" w:hAnsi="Times New Roman" w:cs="Times New Roman"/>
        <w:sz w:val="20"/>
        <w:lang w:val="en-US"/>
      </w:rPr>
    </w:pPr>
  </w:p>
  <w:p w14:paraId="7E7E9249" w14:textId="77777777" w:rsidR="005A1B1B" w:rsidRDefault="005A1B1B"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2139950936">
    <w:abstractNumId w:val="1"/>
  </w:num>
  <w:num w:numId="2" w16cid:durableId="32310367">
    <w:abstractNumId w:val="5"/>
  </w:num>
  <w:num w:numId="3" w16cid:durableId="2090685780">
    <w:abstractNumId w:val="12"/>
  </w:num>
  <w:num w:numId="4" w16cid:durableId="758602854">
    <w:abstractNumId w:val="15"/>
  </w:num>
  <w:num w:numId="5" w16cid:durableId="1674841504">
    <w:abstractNumId w:val="6"/>
  </w:num>
  <w:num w:numId="6" w16cid:durableId="1917663640">
    <w:abstractNumId w:val="18"/>
  </w:num>
  <w:num w:numId="7" w16cid:durableId="1223446035">
    <w:abstractNumId w:val="2"/>
  </w:num>
  <w:num w:numId="8" w16cid:durableId="1490753970">
    <w:abstractNumId w:val="19"/>
  </w:num>
  <w:num w:numId="9" w16cid:durableId="1202864516">
    <w:abstractNumId w:val="9"/>
  </w:num>
  <w:num w:numId="10" w16cid:durableId="748575472">
    <w:abstractNumId w:val="16"/>
  </w:num>
  <w:num w:numId="11" w16cid:durableId="303506893">
    <w:abstractNumId w:val="20"/>
  </w:num>
  <w:num w:numId="12" w16cid:durableId="1862433702">
    <w:abstractNumId w:val="21"/>
  </w:num>
  <w:num w:numId="13" w16cid:durableId="71049964">
    <w:abstractNumId w:val="23"/>
  </w:num>
  <w:num w:numId="14" w16cid:durableId="1651472603">
    <w:abstractNumId w:val="4"/>
  </w:num>
  <w:num w:numId="15" w16cid:durableId="626276455">
    <w:abstractNumId w:val="7"/>
  </w:num>
  <w:num w:numId="16" w16cid:durableId="4851685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455230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43762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173108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309529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496566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277594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80148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5264086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611389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64018955">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
  <w:hideSpellingErrors/>
  <w:hideGrammaticalErrors/>
  <w:proofState w:spelling="clean"/>
  <w:defaultTabStop w:val="720"/>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3BB"/>
    <w:rsid w:val="000026CE"/>
    <w:rsid w:val="00007D76"/>
    <w:rsid w:val="00010E90"/>
    <w:rsid w:val="00017AD9"/>
    <w:rsid w:val="00030613"/>
    <w:rsid w:val="0003228E"/>
    <w:rsid w:val="00035B5F"/>
    <w:rsid w:val="00040D45"/>
    <w:rsid w:val="00041EA4"/>
    <w:rsid w:val="000422A1"/>
    <w:rsid w:val="00045BD8"/>
    <w:rsid w:val="000520AA"/>
    <w:rsid w:val="000532A9"/>
    <w:rsid w:val="00060FA5"/>
    <w:rsid w:val="0006145D"/>
    <w:rsid w:val="0006238A"/>
    <w:rsid w:val="00067DD4"/>
    <w:rsid w:val="00070B0F"/>
    <w:rsid w:val="00071882"/>
    <w:rsid w:val="00077244"/>
    <w:rsid w:val="00082315"/>
    <w:rsid w:val="00086BE3"/>
    <w:rsid w:val="000878DB"/>
    <w:rsid w:val="000915CE"/>
    <w:rsid w:val="000A43F8"/>
    <w:rsid w:val="000B1117"/>
    <w:rsid w:val="000B1A9C"/>
    <w:rsid w:val="000B79A5"/>
    <w:rsid w:val="000D3173"/>
    <w:rsid w:val="000E17A4"/>
    <w:rsid w:val="000E2907"/>
    <w:rsid w:val="000E2DD8"/>
    <w:rsid w:val="000E6D18"/>
    <w:rsid w:val="000F26F3"/>
    <w:rsid w:val="000F6F20"/>
    <w:rsid w:val="0010144A"/>
    <w:rsid w:val="00102B74"/>
    <w:rsid w:val="00106F02"/>
    <w:rsid w:val="00106F11"/>
    <w:rsid w:val="00112B28"/>
    <w:rsid w:val="00112D2C"/>
    <w:rsid w:val="00112FD2"/>
    <w:rsid w:val="00113FDF"/>
    <w:rsid w:val="001163C6"/>
    <w:rsid w:val="00125F54"/>
    <w:rsid w:val="00131A3D"/>
    <w:rsid w:val="00134C1A"/>
    <w:rsid w:val="00141FE7"/>
    <w:rsid w:val="001450F0"/>
    <w:rsid w:val="00150E46"/>
    <w:rsid w:val="00154B06"/>
    <w:rsid w:val="00156026"/>
    <w:rsid w:val="00156EE2"/>
    <w:rsid w:val="00157844"/>
    <w:rsid w:val="001650F7"/>
    <w:rsid w:val="00170507"/>
    <w:rsid w:val="00173E94"/>
    <w:rsid w:val="00184344"/>
    <w:rsid w:val="0019036C"/>
    <w:rsid w:val="00190C90"/>
    <w:rsid w:val="00195A1C"/>
    <w:rsid w:val="001979CD"/>
    <w:rsid w:val="001A363E"/>
    <w:rsid w:val="001B0654"/>
    <w:rsid w:val="001C1DDE"/>
    <w:rsid w:val="001C7149"/>
    <w:rsid w:val="001C7963"/>
    <w:rsid w:val="001D0A94"/>
    <w:rsid w:val="001D4CB9"/>
    <w:rsid w:val="001D6AA5"/>
    <w:rsid w:val="001D6D8D"/>
    <w:rsid w:val="001E2BFA"/>
    <w:rsid w:val="001E5762"/>
    <w:rsid w:val="001F0022"/>
    <w:rsid w:val="001F0AE4"/>
    <w:rsid w:val="001F1895"/>
    <w:rsid w:val="001F74D1"/>
    <w:rsid w:val="00202308"/>
    <w:rsid w:val="0020288F"/>
    <w:rsid w:val="0020494D"/>
    <w:rsid w:val="00206057"/>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4AF0"/>
    <w:rsid w:val="002A7A74"/>
    <w:rsid w:val="002C1B03"/>
    <w:rsid w:val="002C4053"/>
    <w:rsid w:val="002C6423"/>
    <w:rsid w:val="002C7E56"/>
    <w:rsid w:val="002D52D8"/>
    <w:rsid w:val="002E2F58"/>
    <w:rsid w:val="002F0943"/>
    <w:rsid w:val="002F0A19"/>
    <w:rsid w:val="002F0DAB"/>
    <w:rsid w:val="002F2CE6"/>
    <w:rsid w:val="002F5695"/>
    <w:rsid w:val="002F6323"/>
    <w:rsid w:val="002F7ECE"/>
    <w:rsid w:val="0030787D"/>
    <w:rsid w:val="00310D02"/>
    <w:rsid w:val="00312AB5"/>
    <w:rsid w:val="003131B9"/>
    <w:rsid w:val="003161D9"/>
    <w:rsid w:val="00321584"/>
    <w:rsid w:val="003312D2"/>
    <w:rsid w:val="0033174E"/>
    <w:rsid w:val="003320C1"/>
    <w:rsid w:val="003355C7"/>
    <w:rsid w:val="00340BE0"/>
    <w:rsid w:val="00343BC4"/>
    <w:rsid w:val="0035546B"/>
    <w:rsid w:val="0035600F"/>
    <w:rsid w:val="00357677"/>
    <w:rsid w:val="00362639"/>
    <w:rsid w:val="003673D8"/>
    <w:rsid w:val="0037549E"/>
    <w:rsid w:val="00386B7E"/>
    <w:rsid w:val="003876FF"/>
    <w:rsid w:val="003879DA"/>
    <w:rsid w:val="0039012F"/>
    <w:rsid w:val="0039567C"/>
    <w:rsid w:val="00395735"/>
    <w:rsid w:val="003A3264"/>
    <w:rsid w:val="003A3FB5"/>
    <w:rsid w:val="003B08C1"/>
    <w:rsid w:val="003B1415"/>
    <w:rsid w:val="003B36A6"/>
    <w:rsid w:val="003B5759"/>
    <w:rsid w:val="003B739D"/>
    <w:rsid w:val="003D097C"/>
    <w:rsid w:val="003D2CCF"/>
    <w:rsid w:val="003E562B"/>
    <w:rsid w:val="003F5612"/>
    <w:rsid w:val="003F65C5"/>
    <w:rsid w:val="004000A8"/>
    <w:rsid w:val="00404264"/>
    <w:rsid w:val="00415C65"/>
    <w:rsid w:val="00417D4E"/>
    <w:rsid w:val="0042013B"/>
    <w:rsid w:val="00421E36"/>
    <w:rsid w:val="00425791"/>
    <w:rsid w:val="00432ED9"/>
    <w:rsid w:val="00434DBA"/>
    <w:rsid w:val="004374DA"/>
    <w:rsid w:val="004375DB"/>
    <w:rsid w:val="00440124"/>
    <w:rsid w:val="0044112A"/>
    <w:rsid w:val="004441DD"/>
    <w:rsid w:val="004574B7"/>
    <w:rsid w:val="0046366A"/>
    <w:rsid w:val="00472CE3"/>
    <w:rsid w:val="00481503"/>
    <w:rsid w:val="00482D56"/>
    <w:rsid w:val="00492AAF"/>
    <w:rsid w:val="00492CDB"/>
    <w:rsid w:val="004A07A9"/>
    <w:rsid w:val="004A153F"/>
    <w:rsid w:val="004A2704"/>
    <w:rsid w:val="004A5514"/>
    <w:rsid w:val="004A5DA7"/>
    <w:rsid w:val="004B3149"/>
    <w:rsid w:val="004B34F0"/>
    <w:rsid w:val="004B4972"/>
    <w:rsid w:val="004B70CB"/>
    <w:rsid w:val="004D4337"/>
    <w:rsid w:val="004D5925"/>
    <w:rsid w:val="004D6ED8"/>
    <w:rsid w:val="004E1FA3"/>
    <w:rsid w:val="00502AEC"/>
    <w:rsid w:val="0050359D"/>
    <w:rsid w:val="005040B9"/>
    <w:rsid w:val="00510AA8"/>
    <w:rsid w:val="00513AAA"/>
    <w:rsid w:val="0052047D"/>
    <w:rsid w:val="005254B1"/>
    <w:rsid w:val="00527168"/>
    <w:rsid w:val="0053380C"/>
    <w:rsid w:val="0053445D"/>
    <w:rsid w:val="00540338"/>
    <w:rsid w:val="005433E2"/>
    <w:rsid w:val="00546842"/>
    <w:rsid w:val="00564290"/>
    <w:rsid w:val="00571D9D"/>
    <w:rsid w:val="005758E6"/>
    <w:rsid w:val="00581285"/>
    <w:rsid w:val="00584C73"/>
    <w:rsid w:val="00585AFC"/>
    <w:rsid w:val="00590F4E"/>
    <w:rsid w:val="00592C28"/>
    <w:rsid w:val="005954DD"/>
    <w:rsid w:val="005A01E6"/>
    <w:rsid w:val="005A05CF"/>
    <w:rsid w:val="005A1B1B"/>
    <w:rsid w:val="005A266C"/>
    <w:rsid w:val="005A4EF0"/>
    <w:rsid w:val="005A524F"/>
    <w:rsid w:val="005A7EA6"/>
    <w:rsid w:val="005B4EEE"/>
    <w:rsid w:val="005B539C"/>
    <w:rsid w:val="005C3B54"/>
    <w:rsid w:val="005C3DCF"/>
    <w:rsid w:val="005C517E"/>
    <w:rsid w:val="005C7BF3"/>
    <w:rsid w:val="005D33F8"/>
    <w:rsid w:val="005E1205"/>
    <w:rsid w:val="005E1E87"/>
    <w:rsid w:val="005E295E"/>
    <w:rsid w:val="00605009"/>
    <w:rsid w:val="00614BE0"/>
    <w:rsid w:val="0062088E"/>
    <w:rsid w:val="00627C13"/>
    <w:rsid w:val="00631867"/>
    <w:rsid w:val="006318D1"/>
    <w:rsid w:val="006326D0"/>
    <w:rsid w:val="0063398B"/>
    <w:rsid w:val="00633B9B"/>
    <w:rsid w:val="006407E7"/>
    <w:rsid w:val="00641E65"/>
    <w:rsid w:val="00647871"/>
    <w:rsid w:val="00651483"/>
    <w:rsid w:val="0065331E"/>
    <w:rsid w:val="006533A7"/>
    <w:rsid w:val="00653468"/>
    <w:rsid w:val="0065780D"/>
    <w:rsid w:val="006632C0"/>
    <w:rsid w:val="00671C61"/>
    <w:rsid w:val="006904A5"/>
    <w:rsid w:val="006910DF"/>
    <w:rsid w:val="006916F7"/>
    <w:rsid w:val="006A03BB"/>
    <w:rsid w:val="006A0AA3"/>
    <w:rsid w:val="006A52A4"/>
    <w:rsid w:val="006A5E35"/>
    <w:rsid w:val="006C4325"/>
    <w:rsid w:val="006D1E6F"/>
    <w:rsid w:val="006D2565"/>
    <w:rsid w:val="006E3B23"/>
    <w:rsid w:val="006E73B7"/>
    <w:rsid w:val="006F401A"/>
    <w:rsid w:val="006F7069"/>
    <w:rsid w:val="00700D23"/>
    <w:rsid w:val="00702AE8"/>
    <w:rsid w:val="0070435C"/>
    <w:rsid w:val="00704444"/>
    <w:rsid w:val="00715B7F"/>
    <w:rsid w:val="00723CB8"/>
    <w:rsid w:val="00724B02"/>
    <w:rsid w:val="007268BB"/>
    <w:rsid w:val="0073134A"/>
    <w:rsid w:val="007333BB"/>
    <w:rsid w:val="0073395F"/>
    <w:rsid w:val="00742467"/>
    <w:rsid w:val="00742923"/>
    <w:rsid w:val="007452F5"/>
    <w:rsid w:val="007465B9"/>
    <w:rsid w:val="00752915"/>
    <w:rsid w:val="00757916"/>
    <w:rsid w:val="00765297"/>
    <w:rsid w:val="00772922"/>
    <w:rsid w:val="00774E58"/>
    <w:rsid w:val="007754E1"/>
    <w:rsid w:val="00775E70"/>
    <w:rsid w:val="00790958"/>
    <w:rsid w:val="00791C69"/>
    <w:rsid w:val="007A18E0"/>
    <w:rsid w:val="007A5BB3"/>
    <w:rsid w:val="007B0EFD"/>
    <w:rsid w:val="007C016F"/>
    <w:rsid w:val="007C119C"/>
    <w:rsid w:val="007C6F74"/>
    <w:rsid w:val="007D136C"/>
    <w:rsid w:val="007D69FD"/>
    <w:rsid w:val="007E4460"/>
    <w:rsid w:val="007F16FB"/>
    <w:rsid w:val="007F4A44"/>
    <w:rsid w:val="00813139"/>
    <w:rsid w:val="00814D46"/>
    <w:rsid w:val="00817095"/>
    <w:rsid w:val="00817B20"/>
    <w:rsid w:val="00821794"/>
    <w:rsid w:val="008223D7"/>
    <w:rsid w:val="00833DCA"/>
    <w:rsid w:val="00834364"/>
    <w:rsid w:val="00837446"/>
    <w:rsid w:val="008403D7"/>
    <w:rsid w:val="00845A9A"/>
    <w:rsid w:val="00852145"/>
    <w:rsid w:val="00854F4E"/>
    <w:rsid w:val="008600D6"/>
    <w:rsid w:val="008645C3"/>
    <w:rsid w:val="00870510"/>
    <w:rsid w:val="00880653"/>
    <w:rsid w:val="0089069F"/>
    <w:rsid w:val="0089079B"/>
    <w:rsid w:val="00892B56"/>
    <w:rsid w:val="0089432D"/>
    <w:rsid w:val="00897BE2"/>
    <w:rsid w:val="008A7EB1"/>
    <w:rsid w:val="008B5AB2"/>
    <w:rsid w:val="008B7931"/>
    <w:rsid w:val="008C19D2"/>
    <w:rsid w:val="008C2455"/>
    <w:rsid w:val="008D1648"/>
    <w:rsid w:val="008D1D9F"/>
    <w:rsid w:val="008D3491"/>
    <w:rsid w:val="008E1ECB"/>
    <w:rsid w:val="008E40A6"/>
    <w:rsid w:val="008E4B4F"/>
    <w:rsid w:val="008F0615"/>
    <w:rsid w:val="008F1906"/>
    <w:rsid w:val="008F566D"/>
    <w:rsid w:val="008F567C"/>
    <w:rsid w:val="008F5B98"/>
    <w:rsid w:val="009146A1"/>
    <w:rsid w:val="009172C0"/>
    <w:rsid w:val="0092059B"/>
    <w:rsid w:val="00924058"/>
    <w:rsid w:val="00927605"/>
    <w:rsid w:val="0095480F"/>
    <w:rsid w:val="009554E2"/>
    <w:rsid w:val="009572E3"/>
    <w:rsid w:val="0096027C"/>
    <w:rsid w:val="00962557"/>
    <w:rsid w:val="00965139"/>
    <w:rsid w:val="009668C3"/>
    <w:rsid w:val="00967AB7"/>
    <w:rsid w:val="00971185"/>
    <w:rsid w:val="0097720C"/>
    <w:rsid w:val="009826C0"/>
    <w:rsid w:val="00982E2E"/>
    <w:rsid w:val="00983AD8"/>
    <w:rsid w:val="009846F2"/>
    <w:rsid w:val="009865B4"/>
    <w:rsid w:val="00990133"/>
    <w:rsid w:val="0099138C"/>
    <w:rsid w:val="009961A5"/>
    <w:rsid w:val="009A02D8"/>
    <w:rsid w:val="009A7EF2"/>
    <w:rsid w:val="009B1417"/>
    <w:rsid w:val="009B42B3"/>
    <w:rsid w:val="009B523A"/>
    <w:rsid w:val="009C2101"/>
    <w:rsid w:val="009C210C"/>
    <w:rsid w:val="009C4CAA"/>
    <w:rsid w:val="009C5597"/>
    <w:rsid w:val="009C59DD"/>
    <w:rsid w:val="009C5B70"/>
    <w:rsid w:val="009D4C70"/>
    <w:rsid w:val="009D568F"/>
    <w:rsid w:val="009D5707"/>
    <w:rsid w:val="009D7CE8"/>
    <w:rsid w:val="009E1CA0"/>
    <w:rsid w:val="009E60AA"/>
    <w:rsid w:val="009F2E91"/>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0634"/>
    <w:rsid w:val="00AA37D3"/>
    <w:rsid w:val="00AA444C"/>
    <w:rsid w:val="00AA519A"/>
    <w:rsid w:val="00AB3FA7"/>
    <w:rsid w:val="00AB48A8"/>
    <w:rsid w:val="00AC5565"/>
    <w:rsid w:val="00AD1AF7"/>
    <w:rsid w:val="00AD44FA"/>
    <w:rsid w:val="00AD72D1"/>
    <w:rsid w:val="00AE19C0"/>
    <w:rsid w:val="00AE5F21"/>
    <w:rsid w:val="00AF0F4D"/>
    <w:rsid w:val="00AF7A0D"/>
    <w:rsid w:val="00B042CD"/>
    <w:rsid w:val="00B05C91"/>
    <w:rsid w:val="00B06C93"/>
    <w:rsid w:val="00B1189F"/>
    <w:rsid w:val="00B1268E"/>
    <w:rsid w:val="00B13BFC"/>
    <w:rsid w:val="00B16650"/>
    <w:rsid w:val="00B25039"/>
    <w:rsid w:val="00B25A67"/>
    <w:rsid w:val="00B25F8B"/>
    <w:rsid w:val="00B32D1D"/>
    <w:rsid w:val="00B433CB"/>
    <w:rsid w:val="00B51270"/>
    <w:rsid w:val="00B52B5E"/>
    <w:rsid w:val="00B53356"/>
    <w:rsid w:val="00B54A5C"/>
    <w:rsid w:val="00B57792"/>
    <w:rsid w:val="00B67340"/>
    <w:rsid w:val="00B67E38"/>
    <w:rsid w:val="00BA2516"/>
    <w:rsid w:val="00BA3917"/>
    <w:rsid w:val="00BB4EC7"/>
    <w:rsid w:val="00BC23B7"/>
    <w:rsid w:val="00BC29B5"/>
    <w:rsid w:val="00BC7E7D"/>
    <w:rsid w:val="00BD161C"/>
    <w:rsid w:val="00BD5BAB"/>
    <w:rsid w:val="00BE3A35"/>
    <w:rsid w:val="00BE6116"/>
    <w:rsid w:val="00BF383A"/>
    <w:rsid w:val="00C002A3"/>
    <w:rsid w:val="00C01446"/>
    <w:rsid w:val="00C035DF"/>
    <w:rsid w:val="00C036DB"/>
    <w:rsid w:val="00C06480"/>
    <w:rsid w:val="00C12C1F"/>
    <w:rsid w:val="00C177F9"/>
    <w:rsid w:val="00C2690E"/>
    <w:rsid w:val="00C3328D"/>
    <w:rsid w:val="00C35081"/>
    <w:rsid w:val="00C467DF"/>
    <w:rsid w:val="00C51094"/>
    <w:rsid w:val="00C60F70"/>
    <w:rsid w:val="00C70D29"/>
    <w:rsid w:val="00C71F34"/>
    <w:rsid w:val="00C76470"/>
    <w:rsid w:val="00C809F3"/>
    <w:rsid w:val="00C82B63"/>
    <w:rsid w:val="00C869F9"/>
    <w:rsid w:val="00C91894"/>
    <w:rsid w:val="00CA52AE"/>
    <w:rsid w:val="00CB240A"/>
    <w:rsid w:val="00CC16A1"/>
    <w:rsid w:val="00CC4E31"/>
    <w:rsid w:val="00CC5281"/>
    <w:rsid w:val="00CC6A20"/>
    <w:rsid w:val="00CD0068"/>
    <w:rsid w:val="00CD4B0F"/>
    <w:rsid w:val="00CD6250"/>
    <w:rsid w:val="00CD6BE4"/>
    <w:rsid w:val="00CE042F"/>
    <w:rsid w:val="00CE0EE8"/>
    <w:rsid w:val="00CE144E"/>
    <w:rsid w:val="00CE3DD2"/>
    <w:rsid w:val="00CE4AE9"/>
    <w:rsid w:val="00CF040D"/>
    <w:rsid w:val="00CF55DD"/>
    <w:rsid w:val="00D05D62"/>
    <w:rsid w:val="00D05DCB"/>
    <w:rsid w:val="00D14516"/>
    <w:rsid w:val="00D26B4F"/>
    <w:rsid w:val="00D32178"/>
    <w:rsid w:val="00D3336E"/>
    <w:rsid w:val="00D34ADD"/>
    <w:rsid w:val="00D36FD2"/>
    <w:rsid w:val="00D6112D"/>
    <w:rsid w:val="00D62AF1"/>
    <w:rsid w:val="00D649D1"/>
    <w:rsid w:val="00D650FD"/>
    <w:rsid w:val="00D667D9"/>
    <w:rsid w:val="00D75A14"/>
    <w:rsid w:val="00D83A1D"/>
    <w:rsid w:val="00D862FB"/>
    <w:rsid w:val="00D90A1B"/>
    <w:rsid w:val="00D93F4C"/>
    <w:rsid w:val="00DA070A"/>
    <w:rsid w:val="00DA2E3A"/>
    <w:rsid w:val="00DA3F28"/>
    <w:rsid w:val="00DA4950"/>
    <w:rsid w:val="00DA7512"/>
    <w:rsid w:val="00DB5035"/>
    <w:rsid w:val="00DC0A0E"/>
    <w:rsid w:val="00DD2D69"/>
    <w:rsid w:val="00DE353A"/>
    <w:rsid w:val="00DE7D39"/>
    <w:rsid w:val="00DF05BF"/>
    <w:rsid w:val="00DF102B"/>
    <w:rsid w:val="00DF15B9"/>
    <w:rsid w:val="00DF1FA9"/>
    <w:rsid w:val="00DF27AD"/>
    <w:rsid w:val="00DF4D41"/>
    <w:rsid w:val="00DF51F2"/>
    <w:rsid w:val="00DF5A6D"/>
    <w:rsid w:val="00DF6668"/>
    <w:rsid w:val="00DF6AC3"/>
    <w:rsid w:val="00E04052"/>
    <w:rsid w:val="00E11594"/>
    <w:rsid w:val="00E1327C"/>
    <w:rsid w:val="00E36064"/>
    <w:rsid w:val="00E36A26"/>
    <w:rsid w:val="00E373C2"/>
    <w:rsid w:val="00E37CA6"/>
    <w:rsid w:val="00E37F88"/>
    <w:rsid w:val="00E46A6F"/>
    <w:rsid w:val="00E541AD"/>
    <w:rsid w:val="00E54328"/>
    <w:rsid w:val="00E54FFE"/>
    <w:rsid w:val="00E67FF7"/>
    <w:rsid w:val="00E7068D"/>
    <w:rsid w:val="00E73BAE"/>
    <w:rsid w:val="00E74AEF"/>
    <w:rsid w:val="00E7755A"/>
    <w:rsid w:val="00E864FC"/>
    <w:rsid w:val="00E87740"/>
    <w:rsid w:val="00E91E88"/>
    <w:rsid w:val="00E94141"/>
    <w:rsid w:val="00E9465D"/>
    <w:rsid w:val="00E94AFA"/>
    <w:rsid w:val="00EA0BD7"/>
    <w:rsid w:val="00EA255C"/>
    <w:rsid w:val="00EA61CD"/>
    <w:rsid w:val="00EA73FA"/>
    <w:rsid w:val="00EB01B4"/>
    <w:rsid w:val="00EB3187"/>
    <w:rsid w:val="00EB613C"/>
    <w:rsid w:val="00EC2711"/>
    <w:rsid w:val="00EC2C6C"/>
    <w:rsid w:val="00ED31B1"/>
    <w:rsid w:val="00ED3801"/>
    <w:rsid w:val="00ED3E36"/>
    <w:rsid w:val="00ED5F31"/>
    <w:rsid w:val="00EE1414"/>
    <w:rsid w:val="00EE23CF"/>
    <w:rsid w:val="00EE56B1"/>
    <w:rsid w:val="00EE7C4A"/>
    <w:rsid w:val="00EF5029"/>
    <w:rsid w:val="00F021D5"/>
    <w:rsid w:val="00F02F90"/>
    <w:rsid w:val="00F0305D"/>
    <w:rsid w:val="00F141D6"/>
    <w:rsid w:val="00F14EDD"/>
    <w:rsid w:val="00F1606B"/>
    <w:rsid w:val="00F20927"/>
    <w:rsid w:val="00F22A28"/>
    <w:rsid w:val="00F23A66"/>
    <w:rsid w:val="00F2496F"/>
    <w:rsid w:val="00F27191"/>
    <w:rsid w:val="00F31AEB"/>
    <w:rsid w:val="00F352A7"/>
    <w:rsid w:val="00F37DD3"/>
    <w:rsid w:val="00F40AD5"/>
    <w:rsid w:val="00F5017F"/>
    <w:rsid w:val="00F553A0"/>
    <w:rsid w:val="00F554BC"/>
    <w:rsid w:val="00F56FA2"/>
    <w:rsid w:val="00F620A0"/>
    <w:rsid w:val="00F631E0"/>
    <w:rsid w:val="00F704E0"/>
    <w:rsid w:val="00F725C4"/>
    <w:rsid w:val="00F73630"/>
    <w:rsid w:val="00F87EA7"/>
    <w:rsid w:val="00F92D91"/>
    <w:rsid w:val="00F94EC9"/>
    <w:rsid w:val="00FB0BDF"/>
    <w:rsid w:val="00FB5079"/>
    <w:rsid w:val="00FC55F0"/>
    <w:rsid w:val="00FC5D6D"/>
    <w:rsid w:val="00FC5F1D"/>
    <w:rsid w:val="00FD15E2"/>
    <w:rsid w:val="00FD498E"/>
    <w:rsid w:val="00FD4DEE"/>
    <w:rsid w:val="00FE7E50"/>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FDD327"/>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Judul2">
    <w:name w:val="heading 2"/>
    <w:basedOn w:val="Normal"/>
    <w:next w:val="Normal"/>
    <w:link w:val="Judul2K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aliases w:val="Body of text"/>
    <w:basedOn w:val="Normal"/>
    <w:link w:val="DaftarParagrafKAR"/>
    <w:uiPriority w:val="34"/>
    <w:qFormat/>
    <w:rsid w:val="006A03BB"/>
    <w:pPr>
      <w:ind w:left="720"/>
      <w:contextualSpacing/>
    </w:pPr>
  </w:style>
  <w:style w:type="paragraph" w:styleId="TidakAdaSpasi">
    <w:name w:val="No Spacing"/>
    <w:uiPriority w:val="1"/>
    <w:qFormat/>
    <w:rsid w:val="006A03BB"/>
    <w:pPr>
      <w:spacing w:after="0" w:line="240" w:lineRule="auto"/>
    </w:pPr>
  </w:style>
  <w:style w:type="paragraph" w:styleId="Header">
    <w:name w:val="header"/>
    <w:basedOn w:val="Normal"/>
    <w:link w:val="HeaderKAR"/>
    <w:uiPriority w:val="99"/>
    <w:unhideWhenUsed/>
    <w:rsid w:val="006A03BB"/>
    <w:pPr>
      <w:tabs>
        <w:tab w:val="center" w:pos="4680"/>
        <w:tab w:val="right" w:pos="9360"/>
      </w:tabs>
      <w:spacing w:after="0" w:line="240" w:lineRule="auto"/>
    </w:pPr>
  </w:style>
  <w:style w:type="character" w:customStyle="1" w:styleId="HeaderKAR">
    <w:name w:val="Header KAR"/>
    <w:basedOn w:val="FontParagrafDefault"/>
    <w:link w:val="Header"/>
    <w:uiPriority w:val="99"/>
    <w:rsid w:val="006A03BB"/>
    <w:rPr>
      <w:lang w:val="id-ID"/>
    </w:rPr>
  </w:style>
  <w:style w:type="paragraph" w:styleId="Footer">
    <w:name w:val="footer"/>
    <w:basedOn w:val="Normal"/>
    <w:link w:val="FooterKAR"/>
    <w:uiPriority w:val="99"/>
    <w:unhideWhenUsed/>
    <w:rsid w:val="006A03BB"/>
    <w:pPr>
      <w:tabs>
        <w:tab w:val="center" w:pos="4680"/>
        <w:tab w:val="right" w:pos="9360"/>
      </w:tabs>
      <w:spacing w:after="0" w:line="240" w:lineRule="auto"/>
    </w:pPr>
  </w:style>
  <w:style w:type="character" w:customStyle="1" w:styleId="FooterKAR">
    <w:name w:val="Footer KAR"/>
    <w:basedOn w:val="FontParagrafDefault"/>
    <w:link w:val="Footer"/>
    <w:uiPriority w:val="99"/>
    <w:rsid w:val="006A03BB"/>
    <w:rPr>
      <w:lang w:val="id-ID"/>
    </w:rPr>
  </w:style>
  <w:style w:type="paragraph" w:styleId="TeksBalon">
    <w:name w:val="Balloon Text"/>
    <w:basedOn w:val="Normal"/>
    <w:link w:val="TeksBalonKAR"/>
    <w:uiPriority w:val="99"/>
    <w:semiHidden/>
    <w:unhideWhenUsed/>
    <w:rsid w:val="001F0AE4"/>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1F0AE4"/>
    <w:rPr>
      <w:rFonts w:ascii="Tahoma" w:hAnsi="Tahoma" w:cs="Tahoma"/>
      <w:sz w:val="16"/>
      <w:szCs w:val="16"/>
      <w:lang w:val="id-ID"/>
    </w:rPr>
  </w:style>
  <w:style w:type="character" w:styleId="Hyperlink">
    <w:name w:val="Hyperlink"/>
    <w:basedOn w:val="FontParagrafDefault"/>
    <w:uiPriority w:val="99"/>
    <w:unhideWhenUsed/>
    <w:rsid w:val="00B52B5E"/>
    <w:rPr>
      <w:color w:val="0000FF" w:themeColor="hyperlink"/>
      <w:u w:val="single"/>
    </w:rPr>
  </w:style>
  <w:style w:type="character" w:styleId="Tempatpenampungteks">
    <w:name w:val="Placeholder Text"/>
    <w:basedOn w:val="FontParagrafDefault"/>
    <w:uiPriority w:val="99"/>
    <w:semiHidden/>
    <w:rsid w:val="006E3B23"/>
    <w:rPr>
      <w:color w:val="808080"/>
    </w:rPr>
  </w:style>
  <w:style w:type="paragraph" w:styleId="TeksIsi">
    <w:name w:val="Body Text"/>
    <w:basedOn w:val="Normal"/>
    <w:link w:val="TeksIsiK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TeksIsiKAR">
    <w:name w:val="Teks Isi KAR"/>
    <w:basedOn w:val="FontParagrafDefault"/>
    <w:link w:val="TeksIsi"/>
    <w:uiPriority w:val="99"/>
    <w:rsid w:val="006904A5"/>
    <w:rPr>
      <w:rFonts w:ascii="Times New Roman" w:eastAsia="Times New Roman" w:hAnsi="Times New Roman" w:cs="Times New Roman"/>
      <w:noProof/>
      <w:sz w:val="24"/>
      <w:szCs w:val="20"/>
    </w:rPr>
  </w:style>
  <w:style w:type="table" w:styleId="KisiTabel">
    <w:name w:val="Table Grid"/>
    <w:basedOn w:val="Tabel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FontParagrafDefault"/>
    <w:rsid w:val="006D1E6F"/>
  </w:style>
  <w:style w:type="character" w:styleId="Kuat">
    <w:name w:val="Strong"/>
    <w:basedOn w:val="FontParagrafDefault"/>
    <w:uiPriority w:val="22"/>
    <w:qFormat/>
    <w:rsid w:val="006D1E6F"/>
    <w:rPr>
      <w:b/>
      <w:bCs/>
    </w:rPr>
  </w:style>
  <w:style w:type="paragraph" w:styleId="IndenTeksIsi">
    <w:name w:val="Body Text Indent"/>
    <w:basedOn w:val="Normal"/>
    <w:link w:val="IndenTeksIsiKAR"/>
    <w:uiPriority w:val="99"/>
    <w:unhideWhenUsed/>
    <w:rsid w:val="00195A1C"/>
    <w:pPr>
      <w:spacing w:after="120"/>
      <w:ind w:left="283"/>
    </w:pPr>
  </w:style>
  <w:style w:type="character" w:customStyle="1" w:styleId="IndenTeksIsiKAR">
    <w:name w:val="Inden Teks Isi KAR"/>
    <w:basedOn w:val="FontParagrafDefault"/>
    <w:link w:val="IndenTeksIsi"/>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elNormal"/>
    <w:next w:val="KisiTabel"/>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TidakAdaDaftar"/>
    <w:uiPriority w:val="99"/>
    <w:semiHidden/>
    <w:unhideWhenUsed/>
    <w:rsid w:val="00F352A7"/>
  </w:style>
  <w:style w:type="character" w:styleId="NomorHalaman">
    <w:name w:val="page number"/>
    <w:basedOn w:val="FontParagrafDefault"/>
    <w:semiHidden/>
    <w:rsid w:val="00F352A7"/>
  </w:style>
  <w:style w:type="table" w:customStyle="1" w:styleId="TableGrid2">
    <w:name w:val="Table Grid2"/>
    <w:basedOn w:val="TabelNormal"/>
    <w:next w:val="KisiTabel"/>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el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el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el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elNormal"/>
    <w:next w:val="KisiTabel"/>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Judul2KAR">
    <w:name w:val="Judul 2 KAR"/>
    <w:basedOn w:val="FontParagrafDefault"/>
    <w:link w:val="Judul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TidakAdaDaftar"/>
    <w:uiPriority w:val="99"/>
    <w:semiHidden/>
    <w:unhideWhenUsed/>
    <w:rsid w:val="00854F4E"/>
  </w:style>
  <w:style w:type="character" w:styleId="ReferensiCatatanKaki">
    <w:name w:val="footnote reference"/>
    <w:semiHidden/>
    <w:rsid w:val="00854F4E"/>
    <w:rPr>
      <w:rFonts w:cs="Times New Roman"/>
      <w:vertAlign w:val="superscript"/>
    </w:rPr>
  </w:style>
  <w:style w:type="paragraph" w:styleId="TeksCatatanKaki">
    <w:name w:val="footnote text"/>
    <w:aliases w:val=" Char,Char, Char Char Char Char,Char Char Char Char,Char Char Char, Char Char Char"/>
    <w:basedOn w:val="Normal"/>
    <w:link w:val="TeksCatatanKakiKAR"/>
    <w:uiPriority w:val="99"/>
    <w:rsid w:val="00854F4E"/>
    <w:pPr>
      <w:spacing w:after="0" w:line="240" w:lineRule="auto"/>
    </w:pPr>
    <w:rPr>
      <w:rFonts w:ascii="Times New Roman" w:eastAsia="Times New Roman" w:hAnsi="Times New Roman" w:cs="Times New Roman"/>
      <w:sz w:val="20"/>
      <w:szCs w:val="20"/>
    </w:rPr>
  </w:style>
  <w:style w:type="character" w:customStyle="1" w:styleId="TeksCatatanKakiKAR">
    <w:name w:val="Teks Catatan Kaki KAR"/>
    <w:aliases w:val=" Char KAR,Char KAR, Char Char Char Char KAR,Char Char Char Char KAR,Char Char Char KAR, Char Char Char KAR"/>
    <w:basedOn w:val="FontParagrafDefault"/>
    <w:link w:val="TeksCatatanKaki"/>
    <w:uiPriority w:val="99"/>
    <w:rsid w:val="00854F4E"/>
    <w:rPr>
      <w:rFonts w:ascii="Times New Roman" w:eastAsia="Times New Roman" w:hAnsi="Times New Roman" w:cs="Times New Roman"/>
      <w:sz w:val="20"/>
      <w:szCs w:val="20"/>
    </w:rPr>
  </w:style>
  <w:style w:type="paragraph" w:styleId="Subjudul">
    <w:name w:val="Subtitle"/>
    <w:basedOn w:val="Normal"/>
    <w:link w:val="SubjudulK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judulKAR">
    <w:name w:val="Subjudul KAR"/>
    <w:basedOn w:val="FontParagrafDefault"/>
    <w:link w:val="Subjudul"/>
    <w:rsid w:val="00854F4E"/>
    <w:rPr>
      <w:rFonts w:ascii="Times New Roman" w:eastAsia="Times New Roman" w:hAnsi="Times New Roman" w:cs="Times New Roman"/>
      <w:sz w:val="28"/>
      <w:szCs w:val="28"/>
    </w:rPr>
  </w:style>
  <w:style w:type="paragraph" w:styleId="TeksIsi2">
    <w:name w:val="Body Text 2"/>
    <w:basedOn w:val="Normal"/>
    <w:link w:val="TeksIsi2KAR"/>
    <w:uiPriority w:val="99"/>
    <w:semiHidden/>
    <w:unhideWhenUsed/>
    <w:rsid w:val="00854F4E"/>
    <w:pPr>
      <w:spacing w:after="120" w:line="480" w:lineRule="auto"/>
    </w:pPr>
    <w:rPr>
      <w:rFonts w:ascii="Calibri" w:eastAsia="Calibri" w:hAnsi="Calibri" w:cs="Times New Roman"/>
      <w:lang w:val="en-US"/>
    </w:rPr>
  </w:style>
  <w:style w:type="character" w:customStyle="1" w:styleId="TeksIsi2KAR">
    <w:name w:val="Teks Isi 2 KAR"/>
    <w:basedOn w:val="FontParagrafDefault"/>
    <w:link w:val="TeksIsi2"/>
    <w:uiPriority w:val="99"/>
    <w:semiHidden/>
    <w:rsid w:val="00854F4E"/>
    <w:rPr>
      <w:rFonts w:ascii="Calibri" w:eastAsia="Calibri" w:hAnsi="Calibri" w:cs="Times New Roman"/>
    </w:rPr>
  </w:style>
  <w:style w:type="paragraph" w:styleId="IndenTeksIsi2">
    <w:name w:val="Body Text Indent 2"/>
    <w:basedOn w:val="Normal"/>
    <w:link w:val="IndenTeksIsi2K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IndenTeksIsi2KAR">
    <w:name w:val="Inden Teks Isi 2 KAR"/>
    <w:basedOn w:val="FontParagrafDefault"/>
    <w:link w:val="IndenTeksIsi2"/>
    <w:uiPriority w:val="99"/>
    <w:semiHidden/>
    <w:rsid w:val="00854F4E"/>
    <w:rPr>
      <w:rFonts w:ascii="Calibri" w:eastAsia="Calibri" w:hAnsi="Calibri" w:cs="Times New Roman"/>
    </w:rPr>
  </w:style>
  <w:style w:type="paragraph" w:styleId="TeksBiasa">
    <w:name w:val="Plain Text"/>
    <w:basedOn w:val="Normal"/>
    <w:link w:val="TeksBiasaKAR"/>
    <w:rsid w:val="00854F4E"/>
    <w:pPr>
      <w:spacing w:after="0" w:line="240" w:lineRule="auto"/>
    </w:pPr>
    <w:rPr>
      <w:rFonts w:ascii="Courier New" w:eastAsia="Times New Roman" w:hAnsi="Courier New" w:cs="Times New Roman"/>
      <w:sz w:val="20"/>
      <w:szCs w:val="20"/>
    </w:rPr>
  </w:style>
  <w:style w:type="character" w:customStyle="1" w:styleId="TeksBiasaKAR">
    <w:name w:val="Teks Biasa KAR"/>
    <w:basedOn w:val="FontParagrafDefault"/>
    <w:link w:val="TeksBiasa"/>
    <w:rsid w:val="00854F4E"/>
    <w:rPr>
      <w:rFonts w:ascii="Courier New" w:eastAsia="Times New Roman" w:hAnsi="Courier New" w:cs="Times New Roman"/>
      <w:sz w:val="20"/>
      <w:szCs w:val="20"/>
    </w:rPr>
  </w:style>
  <w:style w:type="table" w:customStyle="1" w:styleId="TableGrid4">
    <w:name w:val="Table Grid4"/>
    <w:basedOn w:val="TabelNormal"/>
    <w:next w:val="KisiTabel"/>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nekanan">
    <w:name w:val="Emphasis"/>
    <w:uiPriority w:val="20"/>
    <w:qFormat/>
    <w:rsid w:val="00854F4E"/>
    <w:rPr>
      <w:i/>
      <w:iCs/>
    </w:rPr>
  </w:style>
  <w:style w:type="paragraph" w:styleId="IndenTeksIsi3">
    <w:name w:val="Body Text Indent 3"/>
    <w:basedOn w:val="Normal"/>
    <w:link w:val="IndenTeksIsi3K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IndenTeksIsi3KAR">
    <w:name w:val="Inden Teks Isi 3 KAR"/>
    <w:basedOn w:val="FontParagrafDefault"/>
    <w:link w:val="IndenTeksIsi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FontParagrafDefault"/>
    <w:link w:val="DaftarBerwarna-Aksen1"/>
    <w:uiPriority w:val="34"/>
    <w:locked/>
    <w:rsid w:val="00854F4E"/>
  </w:style>
  <w:style w:type="paragraph" w:styleId="TeksIsi3">
    <w:name w:val="Body Text 3"/>
    <w:basedOn w:val="Normal"/>
    <w:link w:val="TeksIsi3KAR"/>
    <w:uiPriority w:val="99"/>
    <w:semiHidden/>
    <w:unhideWhenUsed/>
    <w:rsid w:val="00854F4E"/>
    <w:pPr>
      <w:spacing w:after="120" w:line="240" w:lineRule="auto"/>
    </w:pPr>
    <w:rPr>
      <w:rFonts w:ascii="Calibri" w:eastAsia="Calibri" w:hAnsi="Calibri" w:cs="Times New Roman"/>
      <w:sz w:val="16"/>
      <w:szCs w:val="16"/>
    </w:rPr>
  </w:style>
  <w:style w:type="character" w:customStyle="1" w:styleId="TeksIsi3KAR">
    <w:name w:val="Teks Isi 3 KAR"/>
    <w:basedOn w:val="FontParagrafDefault"/>
    <w:link w:val="TeksIsi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DaftarBerwarna-Aksen1">
    <w:name w:val="Colorful List Accent 1"/>
    <w:basedOn w:val="Tabel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TidakAdaDaftar"/>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DaftarParagrafKAR">
    <w:name w:val="Daftar Paragraf KAR"/>
    <w:aliases w:val="Body of text KAR"/>
    <w:basedOn w:val="FontParagrafDefault"/>
    <w:link w:val="DaftarParagraf"/>
    <w:uiPriority w:val="34"/>
    <w:rsid w:val="004374DA"/>
    <w:rPr>
      <w:lang w:val="id-ID"/>
    </w:rPr>
  </w:style>
  <w:style w:type="table" w:customStyle="1" w:styleId="TableGrid5">
    <w:name w:val="Table Grid5"/>
    <w:basedOn w:val="TabelNormal"/>
    <w:next w:val="KisiTabel"/>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FontParagrafDefault"/>
    <w:rsid w:val="00704444"/>
  </w:style>
  <w:style w:type="character" w:customStyle="1" w:styleId="apple-converted-space">
    <w:name w:val="apple-converted-space"/>
    <w:basedOn w:val="FontParagrafDefault"/>
    <w:rsid w:val="00704444"/>
  </w:style>
  <w:style w:type="character" w:customStyle="1" w:styleId="Judul1KAR">
    <w:name w:val="Judul 1 KAR"/>
    <w:basedOn w:val="FontParagrafDefault"/>
    <w:link w:val="Judul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FontParagrafDefaul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ReferensiKomentar">
    <w:name w:val="annotation reference"/>
    <w:basedOn w:val="FontParagrafDefault"/>
    <w:uiPriority w:val="99"/>
    <w:semiHidden/>
    <w:unhideWhenUsed/>
    <w:rsid w:val="007D136C"/>
    <w:rPr>
      <w:sz w:val="16"/>
      <w:szCs w:val="16"/>
    </w:rPr>
  </w:style>
  <w:style w:type="paragraph" w:styleId="TeksKomentar">
    <w:name w:val="annotation text"/>
    <w:basedOn w:val="Normal"/>
    <w:link w:val="TeksKomentarKAR"/>
    <w:uiPriority w:val="99"/>
    <w:semiHidden/>
    <w:unhideWhenUsed/>
    <w:rsid w:val="007D136C"/>
    <w:pPr>
      <w:spacing w:line="240" w:lineRule="auto"/>
    </w:pPr>
    <w:rPr>
      <w:sz w:val="20"/>
      <w:szCs w:val="20"/>
    </w:rPr>
  </w:style>
  <w:style w:type="character" w:customStyle="1" w:styleId="TeksKomentarKAR">
    <w:name w:val="Teks Komentar KAR"/>
    <w:basedOn w:val="FontParagrafDefault"/>
    <w:link w:val="TeksKomentar"/>
    <w:uiPriority w:val="99"/>
    <w:semiHidden/>
    <w:rsid w:val="007D136C"/>
    <w:rPr>
      <w:sz w:val="20"/>
      <w:szCs w:val="20"/>
    </w:rPr>
  </w:style>
  <w:style w:type="paragraph" w:styleId="SubjekKomentar">
    <w:name w:val="annotation subject"/>
    <w:basedOn w:val="TeksKomentar"/>
    <w:next w:val="TeksKomentar"/>
    <w:link w:val="SubjekKomentarKAR"/>
    <w:uiPriority w:val="99"/>
    <w:semiHidden/>
    <w:unhideWhenUsed/>
    <w:rsid w:val="007D136C"/>
    <w:rPr>
      <w:b/>
      <w:bCs/>
    </w:rPr>
  </w:style>
  <w:style w:type="character" w:customStyle="1" w:styleId="SubjekKomentarKAR">
    <w:name w:val="Subjek Komentar KAR"/>
    <w:basedOn w:val="TeksKomentarKAR"/>
    <w:link w:val="SubjekKomentar"/>
    <w:uiPriority w:val="99"/>
    <w:semiHidden/>
    <w:rsid w:val="007D136C"/>
    <w:rPr>
      <w:b/>
      <w:bCs/>
      <w:sz w:val="20"/>
      <w:szCs w:val="20"/>
    </w:rPr>
  </w:style>
  <w:style w:type="character" w:customStyle="1" w:styleId="myxfac">
    <w:name w:val="myxfac"/>
    <w:basedOn w:val="FontParagrafDefault"/>
    <w:rsid w:val="00B67E38"/>
  </w:style>
  <w:style w:type="character" w:styleId="HiperlinkyangDiikuti">
    <w:name w:val="FollowedHyperlink"/>
    <w:basedOn w:val="FontParagrafDefault"/>
    <w:uiPriority w:val="99"/>
    <w:semiHidden/>
    <w:unhideWhenUsed/>
    <w:rsid w:val="000878D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nuarti@ikipsiliwangi.ac.id" TargetMode="External" /><Relationship Id="rId13" Type="http://schemas.openxmlformats.org/officeDocument/2006/relationships/header" Target="header3.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2.xml" /><Relationship Id="rId2" Type="http://schemas.openxmlformats.org/officeDocument/2006/relationships/numbering" Target="numbering.xml" /><Relationship Id="rId16"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1.xml" /><Relationship Id="rId5" Type="http://schemas.openxmlformats.org/officeDocument/2006/relationships/webSettings" Target="webSettings.xml" /><Relationship Id="rId15" Type="http://schemas.openxmlformats.org/officeDocument/2006/relationships/fontTable" Target="fontTable.xml" /><Relationship Id="rId10" Type="http://schemas.openxmlformats.org/officeDocument/2006/relationships/header" Target="header2.xml" /><Relationship Id="rId4" Type="http://schemas.openxmlformats.org/officeDocument/2006/relationships/settings" Target="settings.xml" /><Relationship Id="rId9" Type="http://schemas.openxmlformats.org/officeDocument/2006/relationships/header" Target="header1.xml" /><Relationship Id="rId14" Type="http://schemas.openxmlformats.org/officeDocument/2006/relationships/footer" Target="footer3.xml" /></Relationships>
</file>

<file path=word/_rels/header1.xml.rels><?xml version="1.0" encoding="UTF-8" standalone="yes"?>
<Relationships xmlns="http://schemas.openxmlformats.org/package/2006/relationships"><Relationship Id="rId1" Type="http://schemas.openxmlformats.org/officeDocument/2006/relationships/image" Target="media/image1.jpeg" /></Relationships>
</file>

<file path=word/_rels/header2.xml.rels><?xml version="1.0" encoding="UTF-8" standalone="yes"?>
<Relationships xmlns="http://schemas.openxmlformats.org/package/2006/relationships"><Relationship Id="rId1" Type="http://schemas.openxmlformats.org/officeDocument/2006/relationships/image" Target="media/image1.jpeg" /></Relationships>
</file>

<file path=word/_rels/header3.xml.rels><?xml version="1.0" encoding="UTF-8" standalone="yes"?>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 /></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0DB2644-342A-4993-AE77-1C6314F0117F}">
  <we:reference id="wa104382081" version="1.55.1.0" store="en-US" storeType="OMEX"/>
  <we:alternateReferences>
    <we:reference id="wa104382081" version="1.55.1.0" store="wa104382081" storeType="OMEX"/>
  </we:alternateReferences>
  <we:properties>
    <we:property name="MENDELEY_CITATIONS" valu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0B364-6671-4900-9A09-DFEEB6AC505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6419</Words>
  <Characters>36594</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jaliah neden</cp:lastModifiedBy>
  <cp:revision>2</cp:revision>
  <cp:lastPrinted>2016-01-13T06:50:00Z</cp:lastPrinted>
  <dcterms:created xsi:type="dcterms:W3CDTF">2026-07-08T16:54:00Z</dcterms:created>
  <dcterms:modified xsi:type="dcterms:W3CDTF">2026-07-08T16:54:00Z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AMA Manual of Style 11th edition</vt:lpwstr>
  </property>
  <property fmtid="{D5CDD505-2E9C-101B-9397-08002B2CF9AE}" pid="4" name="Mendeley Recent Style Id 1_1">
    <vt:lpwstr>http://www.zotero.org/styles/apa</vt:lpwstr>
  </property>
  <property fmtid="{D5CDD505-2E9C-101B-9397-08002B2CF9AE}" pid="5" name="Mendeley Recent Style Name 1_1">
    <vt:lpwstr>APA Style 7th edition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APSA Style Manual revised 2018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ASA Style Guide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(author-date/Harvard)</vt:lpwstr>
  </property>
  <property fmtid="{D5CDD505-2E9C-101B-9397-08002B2CF9AE}" pid="14" name="Mendeley Recent Style Id 6_1">
    <vt:lpwstr>http://www.zotero.org/styles/ieee</vt:lpwstr>
  </property>
  <property fmtid="{D5CDD505-2E9C-101B-9397-08002B2CF9AE}" pid="15" name="Mendeley Recent Style Name 6_1">
    <vt:lpwstr>IEEE Reference Guide version 11.29.2023</vt:lpwstr>
  </property>
  <property fmtid="{D5CDD505-2E9C-101B-9397-08002B2CF9AE}" pid="16" name="Mendeley Recent Style Id 7_1">
    <vt:lpwstr>http://www.zotero.org/styles/modern-language-association</vt:lpwstr>
  </property>
  <property fmtid="{D5CDD505-2E9C-101B-9397-08002B2CF9AE}" pid="17" name="Mendeley Recent Style Name 7_1">
    <vt:lpwstr>MLA Handbook 9th edition (in-text citations)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121465ae-e7c7-3987-8b04-b668ebee2493</vt:lpwstr>
  </property>
  <property fmtid="{D5CDD505-2E9C-101B-9397-08002B2CF9AE}" pid="24" name="Mendeley Citation Style_1">
    <vt:lpwstr>http://www.zotero.org/styles/apa</vt:lpwstr>
  </property>
</Properties>
</file>